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5670"/>
        <w:gridCol w:w="3330"/>
        <w:gridCol w:w="990"/>
      </w:tblGrid>
      <w:tr w:rsidR="00D83D38">
        <w:trPr>
          <w:trHeight w:val="307"/>
          <w:jc w:val="right"/>
        </w:trPr>
        <w:tc>
          <w:tcPr>
            <w:tcW w:w="5670" w:type="dxa"/>
          </w:tcPr>
          <w:p w:rsidR="00D83D38" w:rsidRDefault="00360AAE">
            <w:pPr>
              <w:pStyle w:val="ps1Char"/>
              <w:rPr>
                <w:rtl/>
                <w:lang w:val="en-US"/>
              </w:rPr>
            </w:pPr>
            <w:r>
              <w:rPr>
                <w:rFonts w:hint="cs"/>
                <w:rtl/>
                <w:lang w:val="en-US"/>
              </w:rPr>
              <w:t>المدخل الى علم القانون</w:t>
            </w:r>
          </w:p>
        </w:tc>
        <w:tc>
          <w:tcPr>
            <w:tcW w:w="3330" w:type="dxa"/>
            <w:shd w:val="clear" w:color="auto" w:fill="FFFFFF"/>
            <w:vAlign w:val="center"/>
          </w:tcPr>
          <w:p w:rsidR="00D83D38" w:rsidRDefault="00360AAE">
            <w:pPr>
              <w:pStyle w:val="ps2"/>
              <w:bidi/>
              <w:spacing w:before="40" w:after="40" w:line="240" w:lineRule="auto"/>
              <w:rPr>
                <w:rFonts w:ascii="Simplified Arabic" w:hAnsi="Simplified Arabic" w:cs="Simplified Arabic"/>
                <w:b w:val="0"/>
                <w:bCs w:val="0"/>
                <w:sz w:val="22"/>
                <w:szCs w:val="22"/>
                <w:rtl/>
                <w:lang w:bidi="ar-JO"/>
              </w:rPr>
            </w:pPr>
            <w:r>
              <w:rPr>
                <w:rFonts w:ascii="Simplified Arabic" w:hAnsi="Simplified Arabic" w:cs="Simplified Arabic"/>
                <w:b w:val="0"/>
                <w:bCs w:val="0"/>
                <w:sz w:val="22"/>
                <w:szCs w:val="22"/>
                <w:rtl/>
                <w:lang w:bidi="ar-JO"/>
              </w:rPr>
              <w:t>اسم المادة</w:t>
            </w:r>
          </w:p>
        </w:tc>
        <w:tc>
          <w:tcPr>
            <w:tcW w:w="990" w:type="dxa"/>
            <w:vAlign w:val="center"/>
          </w:tcPr>
          <w:p w:rsidR="00D83D38" w:rsidRDefault="00360AAE">
            <w:pPr>
              <w:bidi/>
              <w:spacing w:before="40" w:after="40"/>
              <w:jc w:val="center"/>
              <w:rPr>
                <w:rFonts w:ascii="Cambria" w:hAnsi="Cambria" w:cs="Arial"/>
                <w:b/>
                <w:sz w:val="22"/>
                <w:szCs w:val="22"/>
              </w:rPr>
            </w:pPr>
            <w:r>
              <w:rPr>
                <w:rFonts w:ascii="Cambria" w:hAnsi="Cambria"/>
                <w:b/>
                <w:bCs/>
                <w:sz w:val="22"/>
                <w:szCs w:val="22"/>
              </w:rPr>
              <w:br w:type="page"/>
              <w:t>.</w:t>
            </w:r>
            <w:r>
              <w:rPr>
                <w:rFonts w:ascii="Cambria" w:hAnsi="Cambria" w:cs="Arial"/>
                <w:b/>
                <w:sz w:val="22"/>
                <w:szCs w:val="22"/>
              </w:rPr>
              <w:t>1</w:t>
            </w:r>
          </w:p>
        </w:tc>
      </w:tr>
      <w:tr w:rsidR="00D83D38">
        <w:trPr>
          <w:trHeight w:val="307"/>
          <w:jc w:val="right"/>
        </w:trPr>
        <w:tc>
          <w:tcPr>
            <w:tcW w:w="5670" w:type="dxa"/>
          </w:tcPr>
          <w:p w:rsidR="00D83D38" w:rsidRDefault="00360AAE">
            <w:pPr>
              <w:pStyle w:val="ps1Char"/>
              <w:rPr>
                <w:lang w:val="en-US"/>
              </w:rPr>
            </w:pPr>
            <w:r>
              <w:rPr>
                <w:rFonts w:hint="cs"/>
                <w:rtl/>
                <w:lang w:val="en-US"/>
              </w:rPr>
              <w:t>5801101</w:t>
            </w:r>
          </w:p>
        </w:tc>
        <w:tc>
          <w:tcPr>
            <w:tcW w:w="3330" w:type="dxa"/>
            <w:shd w:val="clear" w:color="auto" w:fill="FFFFFF"/>
            <w:vAlign w:val="center"/>
          </w:tcPr>
          <w:p w:rsidR="00D83D38" w:rsidRDefault="00360AAE">
            <w:pPr>
              <w:pStyle w:val="ps2"/>
              <w:bidi/>
              <w:spacing w:before="40" w:after="40" w:line="240" w:lineRule="auto"/>
              <w:rPr>
                <w:rFonts w:ascii="Simplified Arabic" w:hAnsi="Simplified Arabic" w:cs="Simplified Arabic"/>
                <w:b w:val="0"/>
                <w:bCs w:val="0"/>
                <w:sz w:val="22"/>
                <w:szCs w:val="22"/>
              </w:rPr>
            </w:pPr>
            <w:r>
              <w:rPr>
                <w:rFonts w:ascii="Simplified Arabic" w:hAnsi="Simplified Arabic" w:cs="Simplified Arabic"/>
                <w:b w:val="0"/>
                <w:bCs w:val="0"/>
                <w:sz w:val="22"/>
                <w:szCs w:val="22"/>
                <w:rtl/>
              </w:rPr>
              <w:t>رقم المادة</w:t>
            </w:r>
          </w:p>
        </w:tc>
        <w:tc>
          <w:tcPr>
            <w:tcW w:w="990" w:type="dxa"/>
            <w:vAlign w:val="center"/>
          </w:tcPr>
          <w:p w:rsidR="00D83D38" w:rsidRDefault="00360AAE">
            <w:pPr>
              <w:bidi/>
              <w:spacing w:before="40" w:after="40"/>
              <w:jc w:val="center"/>
              <w:rPr>
                <w:rFonts w:ascii="Cambria" w:hAnsi="Cambria" w:cs="Arial"/>
                <w:b/>
                <w:sz w:val="22"/>
                <w:szCs w:val="22"/>
                <w:rtl/>
                <w:lang w:val="en-US"/>
              </w:rPr>
            </w:pPr>
            <w:r>
              <w:rPr>
                <w:rFonts w:ascii="Cambria" w:hAnsi="Cambria" w:cs="Arial"/>
                <w:b/>
                <w:sz w:val="22"/>
                <w:szCs w:val="22"/>
              </w:rPr>
              <w:t>.2</w:t>
            </w:r>
          </w:p>
        </w:tc>
      </w:tr>
      <w:tr w:rsidR="00D83D38">
        <w:trPr>
          <w:trHeight w:val="307"/>
          <w:jc w:val="right"/>
        </w:trPr>
        <w:tc>
          <w:tcPr>
            <w:tcW w:w="5670" w:type="dxa"/>
          </w:tcPr>
          <w:p w:rsidR="00D83D38" w:rsidRDefault="00360AAE">
            <w:pPr>
              <w:pStyle w:val="ps1Char"/>
              <w:rPr>
                <w:lang w:val="en-US"/>
              </w:rPr>
            </w:pPr>
            <w:r>
              <w:rPr>
                <w:rFonts w:hint="cs"/>
                <w:rtl/>
                <w:lang w:val="en-US"/>
              </w:rPr>
              <w:t>(3)</w:t>
            </w:r>
          </w:p>
        </w:tc>
        <w:tc>
          <w:tcPr>
            <w:tcW w:w="3330" w:type="dxa"/>
            <w:shd w:val="clear" w:color="auto" w:fill="FFFFFF"/>
          </w:tcPr>
          <w:p w:rsidR="00D83D38" w:rsidRDefault="00360AAE">
            <w:pPr>
              <w:pStyle w:val="ps1Char"/>
              <w:rPr>
                <w:lang w:val="en-US"/>
              </w:rPr>
            </w:pPr>
            <w:r>
              <w:rPr>
                <w:rtl/>
                <w:lang w:val="en-US"/>
              </w:rPr>
              <w:t>الساعات المعتمدة (نظري</w:t>
            </w:r>
            <w:r>
              <w:rPr>
                <w:rFonts w:hint="cs"/>
                <w:rtl/>
                <w:lang w:val="en-US"/>
              </w:rPr>
              <w:t>ة</w:t>
            </w:r>
            <w:r>
              <w:rPr>
                <w:rtl/>
                <w:lang w:val="en-US"/>
              </w:rPr>
              <w:t>،عملي</w:t>
            </w:r>
            <w:r>
              <w:rPr>
                <w:rFonts w:hint="cs"/>
                <w:rtl/>
                <w:lang w:val="en-US"/>
              </w:rPr>
              <w:t>ة</w:t>
            </w:r>
            <w:r>
              <w:rPr>
                <w:rtl/>
                <w:lang w:val="en-US"/>
              </w:rPr>
              <w:t>)</w:t>
            </w:r>
          </w:p>
        </w:tc>
        <w:tc>
          <w:tcPr>
            <w:tcW w:w="990" w:type="dxa"/>
            <w:vMerge w:val="restart"/>
            <w:vAlign w:val="center"/>
          </w:tcPr>
          <w:p w:rsidR="00D83D38" w:rsidRDefault="00360AAE">
            <w:pPr>
              <w:bidi/>
              <w:spacing w:before="40" w:after="40"/>
              <w:jc w:val="center"/>
              <w:rPr>
                <w:rFonts w:ascii="Cambria" w:hAnsi="Cambria" w:cs="Arial"/>
                <w:b/>
                <w:sz w:val="22"/>
                <w:szCs w:val="22"/>
              </w:rPr>
            </w:pPr>
            <w:r>
              <w:rPr>
                <w:rFonts w:ascii="Cambria" w:hAnsi="Cambria" w:cs="Arial"/>
                <w:b/>
                <w:sz w:val="22"/>
                <w:szCs w:val="22"/>
              </w:rPr>
              <w:t>.3</w:t>
            </w:r>
          </w:p>
        </w:tc>
      </w:tr>
      <w:tr w:rsidR="00D83D38">
        <w:trPr>
          <w:trHeight w:val="307"/>
          <w:jc w:val="right"/>
        </w:trPr>
        <w:tc>
          <w:tcPr>
            <w:tcW w:w="5670" w:type="dxa"/>
          </w:tcPr>
          <w:p w:rsidR="00D83D38" w:rsidRDefault="00D83D38">
            <w:pPr>
              <w:pStyle w:val="ps1Char"/>
              <w:numPr>
                <w:ilvl w:val="0"/>
                <w:numId w:val="3"/>
              </w:numPr>
              <w:rPr>
                <w:lang w:val="en-US"/>
              </w:rPr>
            </w:pPr>
          </w:p>
        </w:tc>
        <w:tc>
          <w:tcPr>
            <w:tcW w:w="3330" w:type="dxa"/>
            <w:shd w:val="clear" w:color="auto" w:fill="FFFFFF"/>
          </w:tcPr>
          <w:p w:rsidR="00D83D38" w:rsidRDefault="00360AAE">
            <w:pPr>
              <w:pStyle w:val="ps1Char"/>
              <w:rPr>
                <w:lang w:val="en-US"/>
              </w:rPr>
            </w:pPr>
            <w:r>
              <w:rPr>
                <w:rtl/>
                <w:lang w:val="en-US"/>
              </w:rPr>
              <w:t>الساعات الفعلية (نظري</w:t>
            </w:r>
            <w:r>
              <w:rPr>
                <w:rFonts w:hint="cs"/>
                <w:rtl/>
                <w:lang w:val="en-US"/>
              </w:rPr>
              <w:t>ة</w:t>
            </w:r>
            <w:r>
              <w:rPr>
                <w:rtl/>
                <w:lang w:val="en-US"/>
              </w:rPr>
              <w:t>، عملي</w:t>
            </w:r>
            <w:r>
              <w:rPr>
                <w:rFonts w:hint="cs"/>
                <w:rtl/>
                <w:lang w:val="en-US"/>
              </w:rPr>
              <w:t>ة</w:t>
            </w:r>
            <w:r>
              <w:rPr>
                <w:rtl/>
                <w:lang w:val="en-US"/>
              </w:rPr>
              <w:t>)</w:t>
            </w:r>
          </w:p>
        </w:tc>
        <w:tc>
          <w:tcPr>
            <w:tcW w:w="990" w:type="dxa"/>
            <w:vMerge/>
            <w:vAlign w:val="center"/>
          </w:tcPr>
          <w:p w:rsidR="00D83D38" w:rsidRDefault="00D83D38">
            <w:pPr>
              <w:bidi/>
              <w:spacing w:before="40" w:after="40"/>
              <w:jc w:val="center"/>
              <w:rPr>
                <w:rFonts w:ascii="Cambria" w:hAnsi="Cambria" w:cs="Arial"/>
                <w:b/>
                <w:sz w:val="22"/>
                <w:szCs w:val="22"/>
              </w:rPr>
            </w:pPr>
          </w:p>
        </w:tc>
      </w:tr>
      <w:tr w:rsidR="00D83D38">
        <w:trPr>
          <w:trHeight w:val="354"/>
          <w:jc w:val="right"/>
        </w:trPr>
        <w:tc>
          <w:tcPr>
            <w:tcW w:w="5670" w:type="dxa"/>
          </w:tcPr>
          <w:p w:rsidR="00D83D38" w:rsidRDefault="00360AAE">
            <w:pPr>
              <w:pStyle w:val="ps1Char"/>
              <w:rPr>
                <w:lang w:val="en-US"/>
              </w:rPr>
            </w:pPr>
            <w:r>
              <w:rPr>
                <w:rFonts w:hint="cs"/>
                <w:rtl/>
                <w:lang w:val="en-US"/>
              </w:rPr>
              <w:t>-</w:t>
            </w:r>
          </w:p>
        </w:tc>
        <w:tc>
          <w:tcPr>
            <w:tcW w:w="3330" w:type="dxa"/>
            <w:shd w:val="clear" w:color="auto" w:fill="FFFFFF"/>
            <w:vAlign w:val="center"/>
          </w:tcPr>
          <w:p w:rsidR="00D83D38" w:rsidRDefault="00360AAE">
            <w:pPr>
              <w:pStyle w:val="ps2"/>
              <w:bidi/>
              <w:spacing w:before="40" w:after="40" w:line="240" w:lineRule="auto"/>
              <w:rPr>
                <w:rFonts w:ascii="Simplified Arabic" w:hAnsi="Simplified Arabic" w:cs="Simplified Arabic"/>
                <w:b w:val="0"/>
                <w:bCs w:val="0"/>
                <w:sz w:val="22"/>
                <w:szCs w:val="22"/>
              </w:rPr>
            </w:pPr>
            <w:r>
              <w:rPr>
                <w:rFonts w:ascii="Simplified Arabic" w:hAnsi="Simplified Arabic" w:cs="Simplified Arabic"/>
                <w:b w:val="0"/>
                <w:bCs w:val="0"/>
                <w:sz w:val="22"/>
                <w:szCs w:val="22"/>
                <w:rtl/>
              </w:rPr>
              <w:t>المتطلّب</w:t>
            </w:r>
            <w:r>
              <w:rPr>
                <w:rFonts w:ascii="Simplified Arabic" w:hAnsi="Simplified Arabic" w:cs="Simplified Arabic" w:hint="cs"/>
                <w:b w:val="0"/>
                <w:bCs w:val="0"/>
                <w:sz w:val="22"/>
                <w:szCs w:val="22"/>
                <w:rtl/>
              </w:rPr>
              <w:t>ات</w:t>
            </w:r>
            <w:r>
              <w:rPr>
                <w:rFonts w:ascii="Simplified Arabic" w:hAnsi="Simplified Arabic" w:cs="Simplified Arabic"/>
                <w:b w:val="0"/>
                <w:bCs w:val="0"/>
                <w:sz w:val="22"/>
                <w:szCs w:val="22"/>
                <w:rtl/>
              </w:rPr>
              <w:t xml:space="preserve"> السابق</w:t>
            </w:r>
            <w:r>
              <w:rPr>
                <w:rFonts w:ascii="Simplified Arabic" w:hAnsi="Simplified Arabic" w:cs="Simplified Arabic" w:hint="cs"/>
                <w:b w:val="0"/>
                <w:bCs w:val="0"/>
                <w:sz w:val="22"/>
                <w:szCs w:val="22"/>
                <w:rtl/>
              </w:rPr>
              <w:t>ة</w:t>
            </w:r>
            <w:r>
              <w:rPr>
                <w:rFonts w:ascii="Simplified Arabic" w:hAnsi="Simplified Arabic" w:cs="Simplified Arabic"/>
                <w:b w:val="0"/>
                <w:bCs w:val="0"/>
                <w:sz w:val="22"/>
                <w:szCs w:val="22"/>
                <w:rtl/>
              </w:rPr>
              <w:t>/المتطلب</w:t>
            </w:r>
            <w:r>
              <w:rPr>
                <w:rFonts w:ascii="Simplified Arabic" w:hAnsi="Simplified Arabic" w:cs="Simplified Arabic" w:hint="cs"/>
                <w:b w:val="0"/>
                <w:bCs w:val="0"/>
                <w:sz w:val="22"/>
                <w:szCs w:val="22"/>
                <w:rtl/>
              </w:rPr>
              <w:t>ات</w:t>
            </w:r>
            <w:r>
              <w:rPr>
                <w:rFonts w:ascii="Simplified Arabic" w:hAnsi="Simplified Arabic" w:cs="Simplified Arabic"/>
                <w:b w:val="0"/>
                <w:bCs w:val="0"/>
                <w:sz w:val="22"/>
                <w:szCs w:val="22"/>
                <w:rtl/>
              </w:rPr>
              <w:t xml:space="preserve"> </w:t>
            </w:r>
            <w:r>
              <w:rPr>
                <w:rFonts w:ascii="Simplified Arabic" w:hAnsi="Simplified Arabic" w:cs="Simplified Arabic" w:hint="cs"/>
                <w:b w:val="0"/>
                <w:bCs w:val="0"/>
                <w:sz w:val="22"/>
                <w:szCs w:val="22"/>
                <w:rtl/>
              </w:rPr>
              <w:t>المتزامنة</w:t>
            </w:r>
          </w:p>
        </w:tc>
        <w:tc>
          <w:tcPr>
            <w:tcW w:w="990" w:type="dxa"/>
            <w:vAlign w:val="center"/>
          </w:tcPr>
          <w:p w:rsidR="00D83D38" w:rsidRDefault="00360AAE">
            <w:pPr>
              <w:bidi/>
              <w:spacing w:before="40" w:after="40"/>
              <w:jc w:val="center"/>
              <w:rPr>
                <w:rFonts w:ascii="Cambria" w:hAnsi="Cambria" w:cs="Arial"/>
                <w:b/>
                <w:sz w:val="22"/>
                <w:szCs w:val="22"/>
              </w:rPr>
            </w:pPr>
            <w:r>
              <w:rPr>
                <w:rFonts w:ascii="Cambria" w:hAnsi="Cambria" w:cs="Arial"/>
                <w:b/>
                <w:sz w:val="22"/>
                <w:szCs w:val="22"/>
              </w:rPr>
              <w:t>.4</w:t>
            </w:r>
          </w:p>
        </w:tc>
      </w:tr>
      <w:tr w:rsidR="00D83D38">
        <w:trPr>
          <w:trHeight w:val="307"/>
          <w:jc w:val="right"/>
        </w:trPr>
        <w:tc>
          <w:tcPr>
            <w:tcW w:w="5670" w:type="dxa"/>
          </w:tcPr>
          <w:p w:rsidR="00D83D38" w:rsidRDefault="00360AAE">
            <w:pPr>
              <w:pStyle w:val="ps1Char"/>
              <w:rPr>
                <w:lang w:val="en-US"/>
              </w:rPr>
            </w:pPr>
            <w:r>
              <w:rPr>
                <w:rFonts w:hint="cs"/>
                <w:rtl/>
                <w:lang w:val="en-US"/>
              </w:rPr>
              <w:t xml:space="preserve">بكالوريوس في القانون </w:t>
            </w:r>
          </w:p>
        </w:tc>
        <w:tc>
          <w:tcPr>
            <w:tcW w:w="3330" w:type="dxa"/>
            <w:shd w:val="clear" w:color="auto" w:fill="FFFFFF"/>
            <w:vAlign w:val="center"/>
          </w:tcPr>
          <w:p w:rsidR="00D83D38" w:rsidRDefault="00360AAE">
            <w:pPr>
              <w:pStyle w:val="ps2"/>
              <w:bidi/>
              <w:spacing w:before="40" w:after="40" w:line="240" w:lineRule="auto"/>
              <w:rPr>
                <w:rFonts w:ascii="Simplified Arabic" w:hAnsi="Simplified Arabic" w:cs="Simplified Arabic"/>
                <w:b w:val="0"/>
                <w:bCs w:val="0"/>
                <w:sz w:val="22"/>
                <w:szCs w:val="22"/>
                <w:rtl/>
                <w:lang w:bidi="ar-JO"/>
              </w:rPr>
            </w:pPr>
            <w:r>
              <w:rPr>
                <w:rFonts w:ascii="Simplified Arabic" w:hAnsi="Simplified Arabic" w:cs="Simplified Arabic"/>
                <w:b w:val="0"/>
                <w:bCs w:val="0"/>
                <w:sz w:val="22"/>
                <w:szCs w:val="22"/>
                <w:rtl/>
                <w:lang w:bidi="ar-JO"/>
              </w:rPr>
              <w:t>اسم البرنامج</w:t>
            </w:r>
          </w:p>
        </w:tc>
        <w:tc>
          <w:tcPr>
            <w:tcW w:w="990" w:type="dxa"/>
            <w:vAlign w:val="center"/>
          </w:tcPr>
          <w:p w:rsidR="00D83D38" w:rsidRDefault="00360AAE">
            <w:pPr>
              <w:bidi/>
              <w:spacing w:before="40" w:after="40"/>
              <w:jc w:val="center"/>
              <w:rPr>
                <w:rFonts w:ascii="Cambria" w:hAnsi="Cambria" w:cs="Arial"/>
                <w:b/>
                <w:sz w:val="22"/>
                <w:szCs w:val="22"/>
              </w:rPr>
            </w:pPr>
            <w:r>
              <w:rPr>
                <w:rFonts w:ascii="Cambria" w:hAnsi="Cambria" w:cs="Arial"/>
                <w:b/>
                <w:sz w:val="22"/>
                <w:szCs w:val="22"/>
              </w:rPr>
              <w:t>.5</w:t>
            </w:r>
          </w:p>
        </w:tc>
      </w:tr>
      <w:tr w:rsidR="00D83D38">
        <w:trPr>
          <w:trHeight w:val="307"/>
          <w:jc w:val="right"/>
        </w:trPr>
        <w:tc>
          <w:tcPr>
            <w:tcW w:w="5670" w:type="dxa"/>
          </w:tcPr>
          <w:p w:rsidR="00D83D38" w:rsidRDefault="00360AAE">
            <w:pPr>
              <w:pStyle w:val="ps1Char"/>
              <w:rPr>
                <w:lang w:val="en-US"/>
              </w:rPr>
            </w:pPr>
            <w:r>
              <w:rPr>
                <w:rFonts w:hint="cs"/>
                <w:rtl/>
                <w:lang w:val="en-US"/>
              </w:rPr>
              <w:t>-</w:t>
            </w:r>
          </w:p>
        </w:tc>
        <w:tc>
          <w:tcPr>
            <w:tcW w:w="3330" w:type="dxa"/>
            <w:shd w:val="clear" w:color="auto" w:fill="FFFFFF"/>
            <w:vAlign w:val="center"/>
          </w:tcPr>
          <w:p w:rsidR="00D83D38" w:rsidRDefault="00360AAE">
            <w:pPr>
              <w:pStyle w:val="ps2"/>
              <w:bidi/>
              <w:spacing w:before="40" w:after="40" w:line="240" w:lineRule="auto"/>
              <w:rPr>
                <w:rFonts w:ascii="Simplified Arabic" w:hAnsi="Simplified Arabic" w:cs="Simplified Arabic"/>
                <w:b w:val="0"/>
                <w:bCs w:val="0"/>
                <w:sz w:val="22"/>
                <w:szCs w:val="22"/>
              </w:rPr>
            </w:pPr>
            <w:r>
              <w:rPr>
                <w:rFonts w:ascii="Simplified Arabic" w:hAnsi="Simplified Arabic" w:cs="Simplified Arabic"/>
                <w:b w:val="0"/>
                <w:bCs w:val="0"/>
                <w:sz w:val="22"/>
                <w:szCs w:val="22"/>
                <w:rtl/>
              </w:rPr>
              <w:t>رقم البرنامج</w:t>
            </w:r>
          </w:p>
        </w:tc>
        <w:tc>
          <w:tcPr>
            <w:tcW w:w="990" w:type="dxa"/>
            <w:vAlign w:val="center"/>
          </w:tcPr>
          <w:p w:rsidR="00D83D38" w:rsidRDefault="00360AAE">
            <w:pPr>
              <w:bidi/>
              <w:spacing w:before="40" w:after="40"/>
              <w:jc w:val="center"/>
              <w:rPr>
                <w:rFonts w:ascii="Cambria" w:hAnsi="Cambria" w:cs="Arial"/>
                <w:b/>
                <w:sz w:val="22"/>
                <w:szCs w:val="22"/>
              </w:rPr>
            </w:pPr>
            <w:r>
              <w:rPr>
                <w:rFonts w:ascii="Cambria" w:hAnsi="Cambria" w:cs="Arial"/>
                <w:b/>
                <w:sz w:val="22"/>
                <w:szCs w:val="22"/>
              </w:rPr>
              <w:t>.6</w:t>
            </w:r>
          </w:p>
        </w:tc>
      </w:tr>
      <w:tr w:rsidR="00D83D38">
        <w:trPr>
          <w:trHeight w:val="307"/>
          <w:jc w:val="right"/>
        </w:trPr>
        <w:tc>
          <w:tcPr>
            <w:tcW w:w="5670" w:type="dxa"/>
          </w:tcPr>
          <w:p w:rsidR="00D83D38" w:rsidRDefault="00360AAE">
            <w:pPr>
              <w:pStyle w:val="ps1Char"/>
              <w:rPr>
                <w:lang w:val="en-US"/>
              </w:rPr>
            </w:pPr>
            <w:r>
              <w:rPr>
                <w:rFonts w:hint="cs"/>
                <w:rtl/>
                <w:lang w:val="en-US"/>
              </w:rPr>
              <w:t>الجامعة الأردنية/ فرع العقبة</w:t>
            </w:r>
          </w:p>
        </w:tc>
        <w:tc>
          <w:tcPr>
            <w:tcW w:w="3330" w:type="dxa"/>
            <w:shd w:val="clear" w:color="auto" w:fill="FFFFFF"/>
            <w:vAlign w:val="center"/>
          </w:tcPr>
          <w:p w:rsidR="00D83D38" w:rsidRDefault="00360AAE">
            <w:pPr>
              <w:pStyle w:val="ps2"/>
              <w:bidi/>
              <w:spacing w:before="40" w:after="40" w:line="240" w:lineRule="auto"/>
              <w:rPr>
                <w:rFonts w:ascii="Simplified Arabic" w:hAnsi="Simplified Arabic" w:cs="Simplified Arabic"/>
                <w:b w:val="0"/>
                <w:bCs w:val="0"/>
                <w:sz w:val="22"/>
                <w:szCs w:val="22"/>
              </w:rPr>
            </w:pPr>
            <w:r>
              <w:rPr>
                <w:rFonts w:ascii="Simplified Arabic" w:hAnsi="Simplified Arabic" w:cs="Simplified Arabic"/>
                <w:b w:val="0"/>
                <w:bCs w:val="0"/>
                <w:sz w:val="22"/>
                <w:szCs w:val="22"/>
                <w:rtl/>
              </w:rPr>
              <w:t>اسم الجامعة</w:t>
            </w:r>
          </w:p>
        </w:tc>
        <w:tc>
          <w:tcPr>
            <w:tcW w:w="990" w:type="dxa"/>
            <w:vAlign w:val="center"/>
          </w:tcPr>
          <w:p w:rsidR="00D83D38" w:rsidRDefault="00360AAE">
            <w:pPr>
              <w:bidi/>
              <w:spacing w:before="40" w:after="40"/>
              <w:jc w:val="center"/>
              <w:rPr>
                <w:rFonts w:ascii="Cambria" w:hAnsi="Cambria" w:cs="Arial"/>
                <w:b/>
                <w:sz w:val="22"/>
                <w:szCs w:val="22"/>
              </w:rPr>
            </w:pPr>
            <w:r>
              <w:rPr>
                <w:rFonts w:ascii="Cambria" w:hAnsi="Cambria" w:cs="Arial"/>
                <w:b/>
                <w:sz w:val="22"/>
                <w:szCs w:val="22"/>
              </w:rPr>
              <w:t>.7</w:t>
            </w:r>
          </w:p>
        </w:tc>
      </w:tr>
      <w:tr w:rsidR="00D83D38">
        <w:trPr>
          <w:trHeight w:val="307"/>
          <w:jc w:val="right"/>
        </w:trPr>
        <w:tc>
          <w:tcPr>
            <w:tcW w:w="5670" w:type="dxa"/>
          </w:tcPr>
          <w:p w:rsidR="00D83D38" w:rsidRDefault="00360AAE">
            <w:pPr>
              <w:pStyle w:val="ps1Char"/>
              <w:rPr>
                <w:rtl/>
                <w:lang w:val="en-US"/>
              </w:rPr>
            </w:pPr>
            <w:r>
              <w:rPr>
                <w:rFonts w:hint="cs"/>
                <w:rtl/>
                <w:lang w:val="en-US"/>
              </w:rPr>
              <w:t>كلية الحقوق/ فرع العقبة</w:t>
            </w:r>
          </w:p>
        </w:tc>
        <w:tc>
          <w:tcPr>
            <w:tcW w:w="3330" w:type="dxa"/>
            <w:shd w:val="clear" w:color="auto" w:fill="FFFFFF"/>
            <w:vAlign w:val="center"/>
          </w:tcPr>
          <w:p w:rsidR="00D83D38" w:rsidRDefault="00360AAE">
            <w:pPr>
              <w:pStyle w:val="ps2"/>
              <w:bidi/>
              <w:spacing w:before="40" w:after="40" w:line="240" w:lineRule="auto"/>
              <w:rPr>
                <w:rFonts w:ascii="Simplified Arabic" w:hAnsi="Simplified Arabic" w:cs="Simplified Arabic"/>
                <w:b w:val="0"/>
                <w:bCs w:val="0"/>
                <w:sz w:val="22"/>
                <w:szCs w:val="22"/>
              </w:rPr>
            </w:pPr>
            <w:r>
              <w:rPr>
                <w:rFonts w:ascii="Simplified Arabic" w:hAnsi="Simplified Arabic" w:cs="Simplified Arabic"/>
                <w:b w:val="0"/>
                <w:bCs w:val="0"/>
                <w:sz w:val="22"/>
                <w:szCs w:val="22"/>
                <w:rtl/>
              </w:rPr>
              <w:t>الكلية</w:t>
            </w:r>
          </w:p>
        </w:tc>
        <w:tc>
          <w:tcPr>
            <w:tcW w:w="990" w:type="dxa"/>
            <w:vAlign w:val="center"/>
          </w:tcPr>
          <w:p w:rsidR="00D83D38" w:rsidRDefault="00360AAE">
            <w:pPr>
              <w:bidi/>
              <w:spacing w:before="40" w:after="40"/>
              <w:jc w:val="center"/>
              <w:rPr>
                <w:rFonts w:ascii="Cambria" w:hAnsi="Cambria" w:cs="Arial"/>
                <w:b/>
                <w:sz w:val="22"/>
                <w:szCs w:val="22"/>
              </w:rPr>
            </w:pPr>
            <w:r>
              <w:rPr>
                <w:rFonts w:ascii="Cambria" w:hAnsi="Cambria" w:cs="Arial"/>
                <w:b/>
                <w:sz w:val="22"/>
                <w:szCs w:val="22"/>
              </w:rPr>
              <w:t>.8</w:t>
            </w:r>
          </w:p>
        </w:tc>
      </w:tr>
      <w:tr w:rsidR="00D83D38">
        <w:trPr>
          <w:trHeight w:val="307"/>
          <w:jc w:val="right"/>
        </w:trPr>
        <w:tc>
          <w:tcPr>
            <w:tcW w:w="5670" w:type="dxa"/>
          </w:tcPr>
          <w:p w:rsidR="00D83D38" w:rsidRDefault="00360AAE">
            <w:pPr>
              <w:pStyle w:val="ps1Char"/>
              <w:rPr>
                <w:lang w:val="en-US"/>
              </w:rPr>
            </w:pPr>
            <w:r>
              <w:rPr>
                <w:rFonts w:hint="cs"/>
                <w:rtl/>
                <w:lang w:val="en-US"/>
              </w:rPr>
              <w:t xml:space="preserve">القانون </w:t>
            </w:r>
          </w:p>
        </w:tc>
        <w:tc>
          <w:tcPr>
            <w:tcW w:w="3330" w:type="dxa"/>
            <w:shd w:val="clear" w:color="auto" w:fill="FFFFFF"/>
            <w:vAlign w:val="center"/>
          </w:tcPr>
          <w:p w:rsidR="00D83D38" w:rsidRDefault="00360AAE">
            <w:pPr>
              <w:pStyle w:val="ps2"/>
              <w:bidi/>
              <w:spacing w:before="40" w:after="40" w:line="240" w:lineRule="auto"/>
              <w:rPr>
                <w:rFonts w:ascii="Simplified Arabic" w:hAnsi="Simplified Arabic" w:cs="Simplified Arabic"/>
                <w:b w:val="0"/>
                <w:bCs w:val="0"/>
                <w:sz w:val="22"/>
                <w:szCs w:val="22"/>
              </w:rPr>
            </w:pPr>
            <w:r>
              <w:rPr>
                <w:rFonts w:ascii="Simplified Arabic" w:hAnsi="Simplified Arabic" w:cs="Simplified Arabic"/>
                <w:b w:val="0"/>
                <w:bCs w:val="0"/>
                <w:sz w:val="22"/>
                <w:szCs w:val="22"/>
                <w:rtl/>
              </w:rPr>
              <w:t>القسم</w:t>
            </w:r>
          </w:p>
        </w:tc>
        <w:tc>
          <w:tcPr>
            <w:tcW w:w="990" w:type="dxa"/>
            <w:vAlign w:val="center"/>
          </w:tcPr>
          <w:p w:rsidR="00D83D38" w:rsidRDefault="00360AAE">
            <w:pPr>
              <w:bidi/>
              <w:spacing w:before="40" w:after="40"/>
              <w:jc w:val="center"/>
              <w:rPr>
                <w:rFonts w:ascii="Cambria" w:hAnsi="Cambria" w:cs="Arial"/>
                <w:b/>
                <w:sz w:val="22"/>
                <w:szCs w:val="22"/>
              </w:rPr>
            </w:pPr>
            <w:r>
              <w:rPr>
                <w:rFonts w:ascii="Cambria" w:hAnsi="Cambria" w:cs="Arial"/>
                <w:b/>
                <w:sz w:val="22"/>
                <w:szCs w:val="22"/>
              </w:rPr>
              <w:t>.9</w:t>
            </w:r>
          </w:p>
        </w:tc>
      </w:tr>
      <w:tr w:rsidR="00D83D38">
        <w:trPr>
          <w:trHeight w:val="399"/>
          <w:jc w:val="right"/>
        </w:trPr>
        <w:tc>
          <w:tcPr>
            <w:tcW w:w="5670" w:type="dxa"/>
          </w:tcPr>
          <w:p w:rsidR="00D83D38" w:rsidRDefault="00360AAE">
            <w:pPr>
              <w:pStyle w:val="ps1Char"/>
              <w:rPr>
                <w:lang w:val="en-US"/>
              </w:rPr>
            </w:pPr>
            <w:r>
              <w:rPr>
                <w:rFonts w:hint="cs"/>
                <w:rtl/>
                <w:lang w:val="en-US"/>
              </w:rPr>
              <w:t>سنة اولى</w:t>
            </w:r>
          </w:p>
        </w:tc>
        <w:tc>
          <w:tcPr>
            <w:tcW w:w="3330" w:type="dxa"/>
            <w:shd w:val="clear" w:color="auto" w:fill="FFFFFF"/>
            <w:vAlign w:val="center"/>
          </w:tcPr>
          <w:p w:rsidR="00D83D38" w:rsidRDefault="00360AAE">
            <w:pPr>
              <w:pStyle w:val="ps2"/>
              <w:bidi/>
              <w:spacing w:before="40" w:after="40" w:line="240" w:lineRule="auto"/>
              <w:rPr>
                <w:rFonts w:ascii="Simplified Arabic" w:hAnsi="Simplified Arabic" w:cs="Simplified Arabic"/>
                <w:b w:val="0"/>
                <w:bCs w:val="0"/>
                <w:sz w:val="22"/>
                <w:szCs w:val="22"/>
              </w:rPr>
            </w:pPr>
            <w:r>
              <w:rPr>
                <w:rFonts w:ascii="Simplified Arabic" w:hAnsi="Simplified Arabic" w:cs="Simplified Arabic"/>
                <w:b w:val="0"/>
                <w:bCs w:val="0"/>
                <w:sz w:val="22"/>
                <w:szCs w:val="22"/>
                <w:rtl/>
              </w:rPr>
              <w:t>مستوى المادة</w:t>
            </w:r>
          </w:p>
        </w:tc>
        <w:tc>
          <w:tcPr>
            <w:tcW w:w="990" w:type="dxa"/>
            <w:vAlign w:val="center"/>
          </w:tcPr>
          <w:p w:rsidR="00D83D38" w:rsidRDefault="00360AAE">
            <w:pPr>
              <w:bidi/>
              <w:spacing w:before="40" w:after="40"/>
              <w:jc w:val="center"/>
              <w:rPr>
                <w:rFonts w:ascii="Cambria" w:hAnsi="Cambria" w:cs="Arial"/>
                <w:b/>
                <w:sz w:val="22"/>
                <w:szCs w:val="22"/>
              </w:rPr>
            </w:pPr>
            <w:r>
              <w:rPr>
                <w:rFonts w:ascii="Cambria" w:hAnsi="Cambria" w:cs="Arial"/>
                <w:b/>
                <w:sz w:val="22"/>
                <w:szCs w:val="22"/>
              </w:rPr>
              <w:t>.10</w:t>
            </w:r>
          </w:p>
        </w:tc>
      </w:tr>
      <w:tr w:rsidR="00D83D38">
        <w:trPr>
          <w:trHeight w:val="307"/>
          <w:jc w:val="right"/>
        </w:trPr>
        <w:tc>
          <w:tcPr>
            <w:tcW w:w="5670" w:type="dxa"/>
          </w:tcPr>
          <w:p w:rsidR="00D83D38" w:rsidRDefault="00360AAE">
            <w:pPr>
              <w:pStyle w:val="ps1Char"/>
              <w:rPr>
                <w:lang w:val="en-US"/>
              </w:rPr>
            </w:pPr>
            <w:r>
              <w:rPr>
                <w:rFonts w:hint="cs"/>
                <w:rtl/>
                <w:lang w:val="en-US"/>
              </w:rPr>
              <w:t xml:space="preserve">2023-2024 الفصل الدراسي الأول </w:t>
            </w:r>
          </w:p>
        </w:tc>
        <w:tc>
          <w:tcPr>
            <w:tcW w:w="3330" w:type="dxa"/>
            <w:shd w:val="clear" w:color="auto" w:fill="FFFFFF"/>
          </w:tcPr>
          <w:p w:rsidR="00D83D38" w:rsidRDefault="00360AAE">
            <w:pPr>
              <w:tabs>
                <w:tab w:val="left" w:pos="900"/>
              </w:tabs>
              <w:bidi/>
              <w:rPr>
                <w:rFonts w:ascii="Simplified Arabic" w:hAnsi="Simplified Arabic" w:cs="Simplified Arabic"/>
                <w:bCs/>
                <w:sz w:val="22"/>
                <w:szCs w:val="22"/>
              </w:rPr>
            </w:pPr>
            <w:r>
              <w:rPr>
                <w:rFonts w:ascii="Simplified Arabic" w:hAnsi="Simplified Arabic" w:cs="Simplified Arabic"/>
                <w:sz w:val="22"/>
                <w:szCs w:val="22"/>
                <w:rtl/>
              </w:rPr>
              <w:t>العام الجامعي/ الفصل الدراسي</w:t>
            </w:r>
          </w:p>
        </w:tc>
        <w:tc>
          <w:tcPr>
            <w:tcW w:w="990" w:type="dxa"/>
            <w:vAlign w:val="center"/>
          </w:tcPr>
          <w:p w:rsidR="00D83D38" w:rsidRDefault="00360AAE">
            <w:pPr>
              <w:bidi/>
              <w:spacing w:before="40" w:after="40"/>
              <w:jc w:val="center"/>
              <w:rPr>
                <w:rFonts w:ascii="Cambria" w:hAnsi="Cambria" w:cs="Arial"/>
                <w:b/>
                <w:sz w:val="22"/>
                <w:szCs w:val="22"/>
              </w:rPr>
            </w:pPr>
            <w:r>
              <w:rPr>
                <w:rFonts w:ascii="Cambria" w:hAnsi="Cambria" w:cs="Arial"/>
                <w:b/>
                <w:sz w:val="22"/>
                <w:szCs w:val="22"/>
              </w:rPr>
              <w:t>.11</w:t>
            </w:r>
          </w:p>
        </w:tc>
      </w:tr>
      <w:tr w:rsidR="00D83D38">
        <w:trPr>
          <w:trHeight w:val="307"/>
          <w:jc w:val="right"/>
        </w:trPr>
        <w:tc>
          <w:tcPr>
            <w:tcW w:w="5670" w:type="dxa"/>
          </w:tcPr>
          <w:p w:rsidR="00D83D38" w:rsidRDefault="00360AAE">
            <w:pPr>
              <w:pStyle w:val="ps1Char"/>
              <w:rPr>
                <w:lang w:val="en-US"/>
              </w:rPr>
            </w:pPr>
            <w:r>
              <w:rPr>
                <w:rFonts w:hint="cs"/>
                <w:rtl/>
                <w:lang w:val="en-US"/>
              </w:rPr>
              <w:t xml:space="preserve">بكالوريوس في القانون </w:t>
            </w:r>
          </w:p>
        </w:tc>
        <w:tc>
          <w:tcPr>
            <w:tcW w:w="3330" w:type="dxa"/>
            <w:shd w:val="clear" w:color="auto" w:fill="FFFFFF"/>
            <w:vAlign w:val="center"/>
          </w:tcPr>
          <w:p w:rsidR="00D83D38" w:rsidRDefault="00360AAE">
            <w:pPr>
              <w:pStyle w:val="ps2"/>
              <w:bidi/>
              <w:spacing w:before="40" w:after="40" w:line="240" w:lineRule="auto"/>
              <w:rPr>
                <w:rFonts w:ascii="Simplified Arabic" w:hAnsi="Simplified Arabic" w:cs="Simplified Arabic"/>
                <w:b w:val="0"/>
                <w:bCs w:val="0"/>
                <w:sz w:val="22"/>
                <w:szCs w:val="22"/>
              </w:rPr>
            </w:pPr>
            <w:r>
              <w:rPr>
                <w:rFonts w:ascii="Simplified Arabic" w:hAnsi="Simplified Arabic" w:cs="Simplified Arabic" w:hint="cs"/>
                <w:b w:val="0"/>
                <w:bCs w:val="0"/>
                <w:sz w:val="22"/>
                <w:szCs w:val="22"/>
                <w:rtl/>
              </w:rPr>
              <w:t>الدرجة العلمية للبرنامج</w:t>
            </w:r>
          </w:p>
        </w:tc>
        <w:tc>
          <w:tcPr>
            <w:tcW w:w="990" w:type="dxa"/>
            <w:vAlign w:val="center"/>
          </w:tcPr>
          <w:p w:rsidR="00D83D38" w:rsidRDefault="00360AAE">
            <w:pPr>
              <w:bidi/>
              <w:spacing w:before="40" w:after="40"/>
              <w:jc w:val="center"/>
              <w:rPr>
                <w:rFonts w:ascii="Cambria" w:hAnsi="Cambria" w:cs="Arial"/>
                <w:b/>
                <w:sz w:val="22"/>
                <w:szCs w:val="22"/>
              </w:rPr>
            </w:pPr>
            <w:r>
              <w:rPr>
                <w:rFonts w:ascii="Cambria" w:hAnsi="Cambria" w:cs="Arial"/>
                <w:b/>
                <w:sz w:val="22"/>
                <w:szCs w:val="22"/>
              </w:rPr>
              <w:t>.12</w:t>
            </w:r>
          </w:p>
        </w:tc>
      </w:tr>
      <w:tr w:rsidR="00D83D38">
        <w:trPr>
          <w:trHeight w:val="307"/>
          <w:jc w:val="right"/>
        </w:trPr>
        <w:tc>
          <w:tcPr>
            <w:tcW w:w="5670" w:type="dxa"/>
          </w:tcPr>
          <w:p w:rsidR="00D83D38" w:rsidRDefault="00360AAE">
            <w:pPr>
              <w:pStyle w:val="ps1Char"/>
              <w:rPr>
                <w:lang w:val="en-US"/>
              </w:rPr>
            </w:pPr>
            <w:r>
              <w:rPr>
                <w:rFonts w:hint="cs"/>
                <w:rtl/>
                <w:lang w:val="en-US"/>
              </w:rPr>
              <w:t>_</w:t>
            </w:r>
          </w:p>
        </w:tc>
        <w:tc>
          <w:tcPr>
            <w:tcW w:w="3330" w:type="dxa"/>
            <w:shd w:val="clear" w:color="auto" w:fill="FFFFFF"/>
            <w:vAlign w:val="center"/>
          </w:tcPr>
          <w:p w:rsidR="00D83D38" w:rsidRDefault="00360AAE">
            <w:pPr>
              <w:pStyle w:val="Default"/>
              <w:bidi/>
              <w:rPr>
                <w:rFonts w:ascii="Simplified Arabic" w:hAnsi="Simplified Arabic" w:cs="Simplified Arabic"/>
                <w:color w:val="auto"/>
                <w:sz w:val="22"/>
                <w:szCs w:val="22"/>
              </w:rPr>
            </w:pPr>
            <w:r>
              <w:rPr>
                <w:rFonts w:ascii="Simplified Arabic" w:hAnsi="Simplified Arabic" w:cs="Simplified Arabic"/>
                <w:color w:val="auto"/>
                <w:sz w:val="22"/>
                <w:szCs w:val="22"/>
                <w:rtl/>
              </w:rPr>
              <w:t>الأقسام الأخرى المشتركة في تدريس المادة</w:t>
            </w:r>
          </w:p>
        </w:tc>
        <w:tc>
          <w:tcPr>
            <w:tcW w:w="990" w:type="dxa"/>
            <w:vAlign w:val="center"/>
          </w:tcPr>
          <w:p w:rsidR="00D83D38" w:rsidRDefault="00360AAE">
            <w:pPr>
              <w:bidi/>
              <w:spacing w:before="40" w:after="40"/>
              <w:jc w:val="center"/>
              <w:rPr>
                <w:rFonts w:ascii="Cambria" w:hAnsi="Cambria" w:cs="Arial"/>
                <w:b/>
                <w:sz w:val="22"/>
                <w:szCs w:val="22"/>
              </w:rPr>
            </w:pPr>
            <w:r>
              <w:rPr>
                <w:rFonts w:ascii="Cambria" w:hAnsi="Cambria" w:cs="Arial"/>
                <w:b/>
                <w:sz w:val="22"/>
                <w:szCs w:val="22"/>
              </w:rPr>
              <w:t>.13</w:t>
            </w:r>
          </w:p>
        </w:tc>
      </w:tr>
      <w:tr w:rsidR="00D83D38">
        <w:trPr>
          <w:trHeight w:val="399"/>
          <w:jc w:val="right"/>
        </w:trPr>
        <w:tc>
          <w:tcPr>
            <w:tcW w:w="5670" w:type="dxa"/>
            <w:vAlign w:val="center"/>
          </w:tcPr>
          <w:p w:rsidR="00D83D38" w:rsidRDefault="00360AAE">
            <w:pPr>
              <w:pStyle w:val="ps1Char"/>
              <w:rPr>
                <w:lang w:val="en-US"/>
              </w:rPr>
            </w:pPr>
            <w:r>
              <w:rPr>
                <w:rFonts w:hint="cs"/>
                <w:rtl/>
                <w:lang w:val="en-US"/>
              </w:rPr>
              <w:t xml:space="preserve">اللغة العربية </w:t>
            </w:r>
          </w:p>
        </w:tc>
        <w:tc>
          <w:tcPr>
            <w:tcW w:w="3330" w:type="dxa"/>
            <w:shd w:val="clear" w:color="auto" w:fill="FFFFFF"/>
            <w:vAlign w:val="center"/>
          </w:tcPr>
          <w:p w:rsidR="00D83D38" w:rsidRDefault="00360AAE">
            <w:pPr>
              <w:pStyle w:val="ps2"/>
              <w:bidi/>
              <w:spacing w:before="40" w:after="40" w:line="240" w:lineRule="auto"/>
              <w:rPr>
                <w:rFonts w:ascii="Simplified Arabic" w:hAnsi="Simplified Arabic" w:cs="Simplified Arabic"/>
                <w:b w:val="0"/>
                <w:bCs w:val="0"/>
                <w:sz w:val="22"/>
                <w:szCs w:val="22"/>
              </w:rPr>
            </w:pPr>
            <w:r>
              <w:rPr>
                <w:rFonts w:ascii="Simplified Arabic" w:hAnsi="Simplified Arabic" w:cs="Simplified Arabic"/>
                <w:b w:val="0"/>
                <w:bCs w:val="0"/>
                <w:sz w:val="22"/>
                <w:szCs w:val="22"/>
                <w:rtl/>
              </w:rPr>
              <w:t>لغة التدريس</w:t>
            </w:r>
          </w:p>
        </w:tc>
        <w:tc>
          <w:tcPr>
            <w:tcW w:w="990" w:type="dxa"/>
            <w:vAlign w:val="center"/>
          </w:tcPr>
          <w:p w:rsidR="00D83D38" w:rsidRDefault="00360AAE">
            <w:pPr>
              <w:bidi/>
              <w:spacing w:before="40" w:after="40"/>
              <w:jc w:val="center"/>
              <w:rPr>
                <w:rFonts w:ascii="Cambria" w:hAnsi="Cambria" w:cs="Arial"/>
                <w:b/>
                <w:sz w:val="22"/>
                <w:szCs w:val="22"/>
              </w:rPr>
            </w:pPr>
            <w:r>
              <w:rPr>
                <w:rFonts w:ascii="Cambria" w:hAnsi="Cambria" w:cs="Arial"/>
                <w:b/>
                <w:sz w:val="22"/>
                <w:szCs w:val="22"/>
              </w:rPr>
              <w:t>.14</w:t>
            </w:r>
          </w:p>
        </w:tc>
      </w:tr>
      <w:tr w:rsidR="00D83D38">
        <w:trPr>
          <w:trHeight w:val="307"/>
          <w:jc w:val="right"/>
        </w:trPr>
        <w:tc>
          <w:tcPr>
            <w:tcW w:w="5670" w:type="dxa"/>
          </w:tcPr>
          <w:p w:rsidR="00D83D38" w:rsidRDefault="00360AAE">
            <w:pPr>
              <w:pStyle w:val="ps1Char"/>
              <w:rPr>
                <w:lang w:val="en-US"/>
              </w:rPr>
            </w:pPr>
            <w:r>
              <w:rPr>
                <w:rFonts w:hint="cs"/>
                <w:rtl/>
                <w:lang w:val="en-US"/>
              </w:rPr>
              <w:t>الفصل الأول 2023/2024</w:t>
            </w:r>
          </w:p>
        </w:tc>
        <w:tc>
          <w:tcPr>
            <w:tcW w:w="3330" w:type="dxa"/>
            <w:shd w:val="clear" w:color="auto" w:fill="FFFFFF"/>
            <w:vAlign w:val="center"/>
          </w:tcPr>
          <w:p w:rsidR="00D83D38" w:rsidRDefault="00360AAE">
            <w:pPr>
              <w:pStyle w:val="ps2"/>
              <w:bidi/>
              <w:spacing w:before="40" w:after="40" w:line="240" w:lineRule="auto"/>
              <w:rPr>
                <w:rFonts w:ascii="Simplified Arabic" w:hAnsi="Simplified Arabic" w:cs="Simplified Arabic"/>
                <w:b w:val="0"/>
                <w:bCs w:val="0"/>
                <w:sz w:val="22"/>
                <w:szCs w:val="22"/>
              </w:rPr>
            </w:pPr>
            <w:r>
              <w:rPr>
                <w:rFonts w:ascii="Simplified Arabic" w:hAnsi="Simplified Arabic" w:cs="Simplified Arabic"/>
                <w:b w:val="0"/>
                <w:bCs w:val="0"/>
                <w:sz w:val="22"/>
                <w:szCs w:val="22"/>
                <w:rtl/>
              </w:rPr>
              <w:t xml:space="preserve">تاريخ استحداث </w:t>
            </w:r>
            <w:r>
              <w:rPr>
                <w:rFonts w:ascii="Simplified Arabic" w:hAnsi="Simplified Arabic" w:cs="Simplified Arabic" w:hint="cs"/>
                <w:b w:val="0"/>
                <w:bCs w:val="0"/>
                <w:sz w:val="22"/>
                <w:szCs w:val="22"/>
                <w:rtl/>
              </w:rPr>
              <w:t>مخطط المادة الدراسية</w:t>
            </w:r>
            <w:r>
              <w:rPr>
                <w:rFonts w:ascii="Simplified Arabic" w:hAnsi="Simplified Arabic" w:cs="Simplified Arabic"/>
                <w:b w:val="0"/>
                <w:bCs w:val="0"/>
                <w:sz w:val="22"/>
                <w:szCs w:val="22"/>
                <w:rtl/>
              </w:rPr>
              <w:t xml:space="preserve">/ </w:t>
            </w:r>
            <w:r>
              <w:rPr>
                <w:rFonts w:ascii="Simplified Arabic" w:hAnsi="Simplified Arabic" w:cs="Simplified Arabic" w:hint="cs"/>
                <w:b w:val="0"/>
                <w:bCs w:val="0"/>
                <w:sz w:val="22"/>
                <w:szCs w:val="22"/>
                <w:rtl/>
              </w:rPr>
              <w:t>تاريخ مراجعة مخطط المادة الدراسية</w:t>
            </w:r>
          </w:p>
        </w:tc>
        <w:tc>
          <w:tcPr>
            <w:tcW w:w="990" w:type="dxa"/>
            <w:vAlign w:val="center"/>
          </w:tcPr>
          <w:p w:rsidR="00D83D38" w:rsidRDefault="00360AAE">
            <w:pPr>
              <w:bidi/>
              <w:spacing w:before="40" w:after="40"/>
              <w:jc w:val="center"/>
              <w:rPr>
                <w:rFonts w:ascii="Cambria" w:hAnsi="Cambria" w:cs="Arial"/>
                <w:b/>
                <w:sz w:val="22"/>
                <w:szCs w:val="22"/>
              </w:rPr>
            </w:pPr>
            <w:r>
              <w:rPr>
                <w:rFonts w:ascii="Cambria" w:hAnsi="Cambria" w:cs="Arial"/>
                <w:b/>
                <w:sz w:val="22"/>
                <w:szCs w:val="22"/>
              </w:rPr>
              <w:t>.15</w:t>
            </w:r>
          </w:p>
        </w:tc>
      </w:tr>
    </w:tbl>
    <w:p w:rsidR="00D83D38" w:rsidRDefault="00D83D38">
      <w:pPr>
        <w:pStyle w:val="ps1Char"/>
        <w:rPr>
          <w:rtl/>
        </w:rPr>
      </w:pPr>
    </w:p>
    <w:p w:rsidR="00D83D38" w:rsidRDefault="00360AAE">
      <w:pPr>
        <w:pStyle w:val="ps1Char"/>
        <w:rPr>
          <w:rtl/>
        </w:rPr>
      </w:pPr>
      <w:r>
        <w:rPr>
          <w:rtl/>
        </w:rPr>
        <w:t>16</w:t>
      </w:r>
      <w:r>
        <w:t>.</w:t>
      </w:r>
      <w:r>
        <w:rPr>
          <w:rtl/>
        </w:rPr>
        <w:t xml:space="preserve"> منسّق المادة</w:t>
      </w:r>
    </w:p>
    <w:tbl>
      <w:tblPr>
        <w:tblpPr w:leftFromText="180" w:rightFromText="180" w:vertAnchor="text" w:horzAnchor="margin" w:tblpXSpec="right" w:tblpY="1179"/>
        <w:tblOverlap w:val="neve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080"/>
      </w:tblGrid>
      <w:tr w:rsidR="00D83D38">
        <w:trPr>
          <w:trHeight w:val="830"/>
          <w:jc w:val="right"/>
        </w:trPr>
        <w:tc>
          <w:tcPr>
            <w:tcW w:w="10080" w:type="dxa"/>
          </w:tcPr>
          <w:p w:rsidR="00D83D38" w:rsidRDefault="00360AAE">
            <w:pPr>
              <w:pStyle w:val="ps1Char"/>
              <w:rPr>
                <w:lang w:val="en-US"/>
              </w:rPr>
            </w:pPr>
            <w:r>
              <w:rPr>
                <w:rtl/>
                <w:lang w:val="en-US"/>
              </w:rPr>
              <w:t>الرجاء إدراج ما يلي: رقم المكتب، الساعات المكتبية، رقم الهاتف، البريد الإلكتروني</w:t>
            </w:r>
            <w:r>
              <w:rPr>
                <w:lang w:val="en-US"/>
              </w:rPr>
              <w:t>.</w:t>
            </w:r>
          </w:p>
          <w:p w:rsidR="00D83D38" w:rsidRDefault="00360AAE" w:rsidP="00667714">
            <w:pPr>
              <w:pStyle w:val="ps1Char"/>
              <w:rPr>
                <w:rtl/>
                <w:lang w:val="en-US"/>
              </w:rPr>
            </w:pPr>
            <w:r>
              <w:rPr>
                <w:rFonts w:hint="cs"/>
                <w:rtl/>
                <w:lang w:val="en-US"/>
              </w:rPr>
              <w:t xml:space="preserve">المنسق : الدكتور </w:t>
            </w:r>
            <w:r w:rsidR="00667714">
              <w:rPr>
                <w:rFonts w:hint="cs"/>
                <w:rtl/>
                <w:lang w:val="en-US"/>
              </w:rPr>
              <w:t>توفيق المجالي</w:t>
            </w:r>
          </w:p>
          <w:p w:rsidR="00D83D38" w:rsidRDefault="00360AAE">
            <w:pPr>
              <w:pStyle w:val="ps1Char"/>
              <w:rPr>
                <w:rtl/>
                <w:lang w:val="en-US"/>
              </w:rPr>
            </w:pPr>
            <w:r>
              <w:rPr>
                <w:rFonts w:hint="cs"/>
                <w:rtl/>
                <w:lang w:val="en-US"/>
              </w:rPr>
              <w:t xml:space="preserve">رقم المكتب : </w:t>
            </w:r>
          </w:p>
          <w:p w:rsidR="00D83D38" w:rsidRDefault="00360AAE">
            <w:pPr>
              <w:pStyle w:val="ps1Char"/>
              <w:rPr>
                <w:rtl/>
                <w:lang w:val="en-US"/>
              </w:rPr>
            </w:pPr>
            <w:r>
              <w:rPr>
                <w:rFonts w:hint="cs"/>
                <w:rtl/>
                <w:lang w:val="en-US"/>
              </w:rPr>
              <w:t>الساعات المكتبية :  الأثنين / الأربعاء تمام الساعة (1-2) _ الأحد /الثلاثاء / الخميس  تمام الساعة (12-1)</w:t>
            </w:r>
          </w:p>
          <w:p w:rsidR="00D83D38" w:rsidRDefault="00360AAE" w:rsidP="00667714">
            <w:pPr>
              <w:pStyle w:val="ps1Char"/>
              <w:rPr>
                <w:rtl/>
                <w:lang w:val="en-US"/>
              </w:rPr>
            </w:pPr>
            <w:r>
              <w:rPr>
                <w:rFonts w:hint="cs"/>
                <w:rtl/>
                <w:lang w:val="en-US"/>
              </w:rPr>
              <w:t xml:space="preserve">رقم الهاتف : </w:t>
            </w:r>
          </w:p>
          <w:p w:rsidR="00D83D38" w:rsidRDefault="00360AAE">
            <w:pPr>
              <w:pStyle w:val="ps1Char"/>
              <w:rPr>
                <w:lang w:val="en-US"/>
              </w:rPr>
            </w:pPr>
            <w:r>
              <w:rPr>
                <w:rFonts w:hint="cs"/>
                <w:rtl/>
                <w:lang w:val="en-US"/>
              </w:rPr>
              <w:t xml:space="preserve">البريد الالكتروني :  </w:t>
            </w:r>
            <w:r w:rsidR="00667714">
              <w:t xml:space="preserve"> </w:t>
            </w:r>
            <w:r w:rsidR="00667714" w:rsidRPr="00667714">
              <w:t>Tawfiq.majali@ju.edu.jo</w:t>
            </w:r>
          </w:p>
        </w:tc>
      </w:tr>
    </w:tbl>
    <w:p w:rsidR="00D83D38" w:rsidRDefault="00D83D38">
      <w:pPr>
        <w:pStyle w:val="ps2"/>
        <w:bidi/>
        <w:spacing w:before="120" w:after="120" w:line="240" w:lineRule="auto"/>
        <w:rPr>
          <w:rFonts w:ascii="Cambria" w:hAnsi="Cambria"/>
          <w:sz w:val="22"/>
          <w:szCs w:val="22"/>
          <w:rtl/>
        </w:rPr>
      </w:pPr>
    </w:p>
    <w:p w:rsidR="00D83D38" w:rsidRDefault="00D83D38">
      <w:pPr>
        <w:pStyle w:val="ps2"/>
        <w:bidi/>
        <w:spacing w:before="120" w:after="120" w:line="240" w:lineRule="auto"/>
        <w:rPr>
          <w:rFonts w:ascii="Cambria" w:hAnsi="Cambria"/>
          <w:sz w:val="22"/>
          <w:szCs w:val="22"/>
          <w:rtl/>
        </w:rPr>
      </w:pPr>
    </w:p>
    <w:p w:rsidR="00D83D38" w:rsidRDefault="00D83D38">
      <w:pPr>
        <w:pStyle w:val="ps2"/>
        <w:bidi/>
        <w:spacing w:before="120" w:after="120" w:line="240" w:lineRule="auto"/>
        <w:rPr>
          <w:rFonts w:ascii="Cambria" w:hAnsi="Cambria"/>
          <w:sz w:val="22"/>
          <w:szCs w:val="22"/>
          <w:rtl/>
        </w:rPr>
      </w:pPr>
    </w:p>
    <w:p w:rsidR="00D83D38" w:rsidRDefault="00D83D38">
      <w:pPr>
        <w:pStyle w:val="ps2"/>
        <w:bidi/>
        <w:spacing w:before="120" w:after="120" w:line="240" w:lineRule="auto"/>
        <w:rPr>
          <w:rFonts w:ascii="Cambria" w:hAnsi="Cambria"/>
          <w:sz w:val="22"/>
          <w:szCs w:val="22"/>
          <w:rtl/>
        </w:rPr>
      </w:pPr>
    </w:p>
    <w:p w:rsidR="00D83D38" w:rsidRDefault="00D83D38">
      <w:pPr>
        <w:pStyle w:val="ps2"/>
        <w:bidi/>
        <w:spacing w:before="120" w:after="120" w:line="240" w:lineRule="auto"/>
        <w:rPr>
          <w:rFonts w:ascii="Cambria" w:hAnsi="Cambria"/>
          <w:sz w:val="22"/>
          <w:szCs w:val="22"/>
          <w:rtl/>
        </w:rPr>
      </w:pPr>
    </w:p>
    <w:p w:rsidR="00D83D38" w:rsidRDefault="00360AAE">
      <w:pPr>
        <w:pStyle w:val="ps2"/>
        <w:bidi/>
        <w:spacing w:before="120" w:after="120" w:line="240" w:lineRule="auto"/>
        <w:rPr>
          <w:rFonts w:ascii="Cambria" w:hAnsi="Cambria"/>
          <w:sz w:val="22"/>
          <w:szCs w:val="22"/>
        </w:rPr>
      </w:pPr>
      <w:r>
        <w:rPr>
          <w:rFonts w:ascii="Cambria" w:hAnsi="Cambria" w:hint="cs"/>
          <w:sz w:val="22"/>
          <w:szCs w:val="22"/>
          <w:rtl/>
        </w:rPr>
        <w:t>17</w:t>
      </w:r>
      <w:r>
        <w:rPr>
          <w:rFonts w:ascii="Cambria" w:hAnsi="Cambria"/>
          <w:sz w:val="22"/>
          <w:szCs w:val="22"/>
        </w:rPr>
        <w:t>.</w:t>
      </w:r>
      <w:r>
        <w:rPr>
          <w:rFonts w:ascii="Cambria" w:hAnsi="Cambria" w:hint="cs"/>
          <w:sz w:val="22"/>
          <w:szCs w:val="22"/>
          <w:rtl/>
        </w:rPr>
        <w:t xml:space="preserve"> مدرسو المادة :</w:t>
      </w:r>
    </w:p>
    <w:tbl>
      <w:tblPr>
        <w:tblpPr w:leftFromText="180" w:rightFromText="180" w:vertAnchor="text" w:horzAnchor="margin" w:tblpXSpec="right" w:tblpY="773"/>
        <w:tblOverlap w:val="never"/>
        <w:tblW w:w="99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D83D38">
        <w:trPr>
          <w:trHeight w:val="715"/>
          <w:jc w:val="right"/>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83D38" w:rsidRDefault="00360AAE">
            <w:pPr>
              <w:pStyle w:val="ps1Char"/>
              <w:rPr>
                <w:rtl/>
                <w:lang w:val="en-US"/>
              </w:rPr>
            </w:pPr>
            <w:r>
              <w:rPr>
                <w:rFonts w:hint="cs"/>
                <w:rtl/>
                <w:lang w:val="en-US"/>
              </w:rPr>
              <w:t>الرجاء إدراج ما يلي: رقم المكتب، الساعات المكتبية، رقم الهاتف، البريد الإلكتروني</w:t>
            </w:r>
            <w:r>
              <w:rPr>
                <w:lang w:val="en-US"/>
              </w:rPr>
              <w:t>.</w:t>
            </w:r>
          </w:p>
          <w:p w:rsidR="00D83D38" w:rsidRDefault="00D83D38">
            <w:pPr>
              <w:pStyle w:val="ps1Char"/>
              <w:rPr>
                <w:rtl/>
                <w:lang w:val="en-US"/>
              </w:rPr>
            </w:pPr>
          </w:p>
          <w:p w:rsidR="00D83D38" w:rsidRDefault="00360AAE">
            <w:pPr>
              <w:pStyle w:val="ps1Char"/>
              <w:rPr>
                <w:shd w:val="clear" w:color="auto" w:fill="D9D9D9"/>
                <w:rtl/>
                <w:lang w:val="en-US"/>
              </w:rPr>
            </w:pPr>
            <w:r>
              <w:rPr>
                <w:rFonts w:hint="cs"/>
                <w:shd w:val="clear" w:color="auto" w:fill="D9D9D9"/>
                <w:rtl/>
                <w:lang w:val="en-US"/>
              </w:rPr>
              <w:t xml:space="preserve">المدرس : الدكتور ابراهيم الرمامنة </w:t>
            </w:r>
          </w:p>
          <w:p w:rsidR="00D83D38" w:rsidRDefault="00360AAE">
            <w:pPr>
              <w:pStyle w:val="ps1Char"/>
              <w:rPr>
                <w:rtl/>
                <w:lang w:val="en-US"/>
              </w:rPr>
            </w:pPr>
            <w:r>
              <w:rPr>
                <w:rFonts w:hint="cs"/>
                <w:rtl/>
                <w:lang w:val="en-US"/>
              </w:rPr>
              <w:t xml:space="preserve">رقم المكتب : </w:t>
            </w:r>
          </w:p>
          <w:p w:rsidR="00D83D38" w:rsidRDefault="00360AAE">
            <w:pPr>
              <w:pStyle w:val="ps1Char"/>
              <w:rPr>
                <w:lang w:val="en-US"/>
              </w:rPr>
            </w:pPr>
            <w:r>
              <w:rPr>
                <w:rFonts w:hint="cs"/>
                <w:rtl/>
                <w:lang w:val="en-US"/>
              </w:rPr>
              <w:t>الساعات المكتبية :  الأثنين / الأربعاء تمام الساعة (1-2) _ الأحد /الثلاثاء / الخميس  تمام الساعة (12-1)</w:t>
            </w:r>
          </w:p>
          <w:p w:rsidR="00D83D38" w:rsidRDefault="00360AAE">
            <w:pPr>
              <w:pStyle w:val="ps1Char"/>
              <w:rPr>
                <w:rtl/>
                <w:lang w:val="en-US"/>
              </w:rPr>
            </w:pPr>
            <w:r>
              <w:rPr>
                <w:rFonts w:hint="cs"/>
                <w:rtl/>
                <w:lang w:val="en-US"/>
              </w:rPr>
              <w:t>رقم الهاتف : 0790894141</w:t>
            </w:r>
          </w:p>
          <w:p w:rsidR="00D83D38" w:rsidRDefault="00360AAE">
            <w:pPr>
              <w:pStyle w:val="ps1Char"/>
              <w:rPr>
                <w:b/>
                <w:bCs/>
                <w:rtl/>
                <w:lang w:val="en-US"/>
              </w:rPr>
            </w:pPr>
            <w:r>
              <w:rPr>
                <w:rFonts w:hint="cs"/>
                <w:rtl/>
                <w:lang w:val="en-US"/>
              </w:rPr>
              <w:t xml:space="preserve">البريد الالكتروني :  </w:t>
            </w:r>
            <w:hyperlink r:id="rId10" w:tgtFrame="_blank" w:history="1">
              <w:r>
                <w:rPr>
                  <w:rStyle w:val="Hyperlink"/>
                  <w:rFonts w:ascii="Simplified Arabic" w:hAnsi="Simplified Arabic" w:cs="Simplified Arabic"/>
                  <w:b/>
                  <w:bCs/>
                  <w:lang w:val="en-US"/>
                </w:rPr>
                <w:t>i.ramamneh</w:t>
              </w:r>
              <w:r>
                <w:rPr>
                  <w:rStyle w:val="Hyperlink"/>
                  <w:rFonts w:ascii="Simplified Arabic" w:hAnsi="Simplified Arabic" w:cs="Simplified Arabic"/>
                  <w:b/>
                  <w:bCs/>
                  <w:lang w:val="en-GB"/>
                </w:rPr>
                <w:t>@ju.edu.jo</w:t>
              </w:r>
            </w:hyperlink>
          </w:p>
          <w:p w:rsidR="00D83D38" w:rsidRDefault="00D83D38">
            <w:pPr>
              <w:pStyle w:val="ps1Char"/>
              <w:rPr>
                <w:rFonts w:ascii="Cambria" w:hAnsi="Cambria"/>
                <w:lang w:val="en-US"/>
              </w:rPr>
            </w:pPr>
          </w:p>
        </w:tc>
      </w:tr>
    </w:tbl>
    <w:p w:rsidR="00D83D38" w:rsidRDefault="00D83D38">
      <w:pPr>
        <w:pStyle w:val="Heading7"/>
        <w:bidi/>
        <w:spacing w:line="480" w:lineRule="auto"/>
        <w:rPr>
          <w:rFonts w:ascii="Cambria" w:hAnsi="Cambria" w:cs="Arial"/>
          <w:b/>
          <w:bCs/>
          <w:sz w:val="22"/>
          <w:szCs w:val="22"/>
          <w:u w:val="none"/>
          <w:rtl/>
        </w:rPr>
      </w:pPr>
    </w:p>
    <w:p w:rsidR="00D83D38" w:rsidRDefault="00D83D38">
      <w:pPr>
        <w:rPr>
          <w:rFonts w:ascii="Cambria" w:hAnsi="Cambria" w:cs="Arial"/>
          <w:b/>
          <w:bCs/>
          <w:sz w:val="22"/>
          <w:szCs w:val="22"/>
          <w:rtl/>
        </w:rPr>
      </w:pPr>
    </w:p>
    <w:p w:rsidR="00D83D38" w:rsidRDefault="00D83D38">
      <w:pPr>
        <w:rPr>
          <w:rFonts w:ascii="Cambria" w:hAnsi="Cambria" w:cs="Arial"/>
          <w:b/>
          <w:bCs/>
          <w:sz w:val="22"/>
          <w:szCs w:val="22"/>
          <w:rtl/>
        </w:rPr>
      </w:pPr>
    </w:p>
    <w:p w:rsidR="00D83D38" w:rsidRDefault="00D83D38">
      <w:pPr>
        <w:rPr>
          <w:rFonts w:ascii="Cambria" w:hAnsi="Cambria" w:cs="Arial"/>
          <w:b/>
          <w:bCs/>
          <w:sz w:val="22"/>
          <w:szCs w:val="22"/>
          <w:rtl/>
        </w:rPr>
      </w:pPr>
    </w:p>
    <w:p w:rsidR="00D83D38" w:rsidRDefault="00D83D38">
      <w:pPr>
        <w:rPr>
          <w:rFonts w:ascii="Cambria" w:hAnsi="Cambria" w:cs="Arial"/>
          <w:b/>
          <w:bCs/>
          <w:sz w:val="22"/>
          <w:szCs w:val="22"/>
          <w:rtl/>
        </w:rPr>
      </w:pPr>
    </w:p>
    <w:p w:rsidR="00D83D38" w:rsidRDefault="00D83D38">
      <w:pPr>
        <w:rPr>
          <w:rFonts w:ascii="Cambria" w:hAnsi="Cambria" w:cs="Arial"/>
          <w:b/>
          <w:bCs/>
          <w:sz w:val="22"/>
          <w:szCs w:val="22"/>
          <w:rtl/>
        </w:rPr>
      </w:pPr>
    </w:p>
    <w:p w:rsidR="00D83D38" w:rsidRDefault="00D83D38">
      <w:pPr>
        <w:rPr>
          <w:rFonts w:ascii="Cambria" w:hAnsi="Cambria" w:cs="Arial"/>
          <w:b/>
          <w:bCs/>
          <w:sz w:val="22"/>
          <w:szCs w:val="22"/>
          <w:rtl/>
        </w:rPr>
      </w:pPr>
    </w:p>
    <w:p w:rsidR="00D83D38" w:rsidRDefault="00D83D38">
      <w:pPr>
        <w:rPr>
          <w:rFonts w:ascii="Cambria" w:hAnsi="Cambria" w:cs="Arial"/>
          <w:b/>
          <w:bCs/>
          <w:sz w:val="22"/>
          <w:szCs w:val="22"/>
          <w:rtl/>
        </w:rPr>
      </w:pPr>
    </w:p>
    <w:p w:rsidR="00D83D38" w:rsidRDefault="00D83D38">
      <w:pPr>
        <w:rPr>
          <w:rFonts w:ascii="Cambria" w:hAnsi="Cambria" w:cs="Arial"/>
          <w:b/>
          <w:bCs/>
          <w:sz w:val="22"/>
          <w:szCs w:val="22"/>
          <w:rtl/>
        </w:rPr>
      </w:pPr>
    </w:p>
    <w:p w:rsidR="00D83D38" w:rsidRDefault="00D83D38">
      <w:pPr>
        <w:rPr>
          <w:rFonts w:ascii="Cambria" w:hAnsi="Cambria" w:cs="Arial"/>
          <w:b/>
          <w:bCs/>
          <w:sz w:val="22"/>
          <w:szCs w:val="22"/>
          <w:rtl/>
        </w:rPr>
      </w:pPr>
    </w:p>
    <w:p w:rsidR="00D83D38" w:rsidRDefault="00D83D38">
      <w:pPr>
        <w:rPr>
          <w:rFonts w:ascii="Cambria" w:hAnsi="Cambria" w:cs="Arial"/>
          <w:b/>
          <w:bCs/>
          <w:sz w:val="22"/>
          <w:szCs w:val="22"/>
          <w:rtl/>
        </w:rPr>
      </w:pPr>
    </w:p>
    <w:p w:rsidR="00D83D38" w:rsidRDefault="00360AAE">
      <w:pPr>
        <w:pStyle w:val="Heading7"/>
        <w:bidi/>
        <w:rPr>
          <w:rFonts w:ascii="Cambria" w:hAnsi="Cambria"/>
          <w:b/>
          <w:bCs/>
          <w:sz w:val="22"/>
          <w:szCs w:val="22"/>
          <w:u w:val="none"/>
        </w:rPr>
      </w:pPr>
      <w:r>
        <w:rPr>
          <w:rFonts w:ascii="Cambria" w:hAnsi="Cambria" w:cs="Arial" w:hint="cs"/>
          <w:b/>
          <w:bCs/>
          <w:sz w:val="22"/>
          <w:szCs w:val="22"/>
          <w:u w:val="none"/>
          <w:rtl/>
        </w:rPr>
        <w:t>18</w:t>
      </w:r>
      <w:r>
        <w:rPr>
          <w:rFonts w:ascii="Cambria" w:hAnsi="Cambria" w:cs="Arial"/>
          <w:b/>
          <w:bCs/>
          <w:sz w:val="22"/>
          <w:szCs w:val="22"/>
          <w:u w:val="none"/>
        </w:rPr>
        <w:t>.</w:t>
      </w:r>
      <w:r>
        <w:rPr>
          <w:rFonts w:ascii="Cambria" w:hAnsi="Cambria" w:cs="Arial" w:hint="cs"/>
          <w:b/>
          <w:bCs/>
          <w:sz w:val="22"/>
          <w:szCs w:val="22"/>
          <w:u w:val="none"/>
          <w:rtl/>
        </w:rPr>
        <w:t xml:space="preserve"> وصف المادة</w:t>
      </w:r>
    </w:p>
    <w:tbl>
      <w:tblPr>
        <w:tblpPr w:leftFromText="180" w:rightFromText="180" w:vertAnchor="text" w:horzAnchor="margin" w:tblpXSpec="right" w:tblpY="374"/>
        <w:tblOverlap w:val="never"/>
        <w:tblW w:w="99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D83D38">
        <w:trPr>
          <w:trHeight w:val="690"/>
          <w:jc w:val="right"/>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83D38" w:rsidRDefault="00360AAE">
            <w:pPr>
              <w:pStyle w:val="ps1Char"/>
              <w:rPr>
                <w:rtl/>
                <w:lang w:val="en-US"/>
              </w:rPr>
            </w:pPr>
            <w:r>
              <w:rPr>
                <w:rFonts w:hint="cs"/>
                <w:rtl/>
                <w:lang w:val="en-US"/>
              </w:rPr>
              <w:t>كما هو مذكور في الخطة الدراسية المعتمدة</w:t>
            </w:r>
            <w:r>
              <w:rPr>
                <w:lang w:val="en-US"/>
              </w:rPr>
              <w:t xml:space="preserve"> : </w:t>
            </w:r>
          </w:p>
          <w:p w:rsidR="00D83D38" w:rsidRDefault="00360AAE">
            <w:pPr>
              <w:ind w:firstLine="494"/>
              <w:jc w:val="right"/>
              <w:rPr>
                <w:rFonts w:cs="Arial"/>
                <w:rtl/>
                <w:lang w:bidi="ar-JO"/>
              </w:rPr>
            </w:pPr>
            <w:r>
              <w:rPr>
                <w:rFonts w:cs="Arial"/>
                <w:rtl/>
                <w:lang w:bidi="ar-JO"/>
              </w:rPr>
              <w:t>يتناول هذا دراسة نظرية القانون من حيث مفهوم القانون وضرورته وخصائص القاعدة القانونية ومصادرها الرسمية والتفسيرية ، ولذا نطاق القانون من حيث الزمان والمكان والأشخاص وكذلك تفسير القانون وإلغائه. كما  يتناول نظرية الحق من حيث تعريف الحق وأنواعه وأشخاص الحق طبيعيين ومعنوبين ومحل الحق ومصادره واستعماله وإثباته .</w:t>
            </w:r>
          </w:p>
          <w:p w:rsidR="00D83D38" w:rsidRDefault="00D83D38">
            <w:pPr>
              <w:pStyle w:val="ps1Char"/>
              <w:rPr>
                <w:rtl/>
                <w:lang w:val="en-US"/>
              </w:rPr>
            </w:pPr>
          </w:p>
          <w:p w:rsidR="00D83D38" w:rsidRDefault="00D83D38">
            <w:pPr>
              <w:pStyle w:val="ps1Char"/>
              <w:rPr>
                <w:rtl/>
                <w:lang w:val="en-US"/>
              </w:rPr>
            </w:pPr>
          </w:p>
        </w:tc>
      </w:tr>
    </w:tbl>
    <w:p w:rsidR="00D83D38" w:rsidRDefault="00D83D38">
      <w:pPr>
        <w:pStyle w:val="Heading7"/>
        <w:bidi/>
        <w:rPr>
          <w:rFonts w:ascii="Cambria" w:hAnsi="Cambria" w:cs="Arial"/>
          <w:b/>
          <w:bCs/>
          <w:sz w:val="22"/>
          <w:szCs w:val="22"/>
          <w:u w:val="none"/>
          <w:rtl/>
        </w:rPr>
      </w:pPr>
    </w:p>
    <w:p w:rsidR="00D83D38" w:rsidRDefault="00D83D38">
      <w:pPr>
        <w:bidi/>
        <w:rPr>
          <w:rtl/>
          <w:lang w:eastAsia="zh-CN"/>
        </w:rPr>
      </w:pPr>
    </w:p>
    <w:p w:rsidR="00D83D38" w:rsidRDefault="00D83D38">
      <w:pPr>
        <w:bidi/>
        <w:rPr>
          <w:rtl/>
          <w:lang w:eastAsia="zh-CN"/>
        </w:rPr>
      </w:pPr>
    </w:p>
    <w:p w:rsidR="00667714" w:rsidRDefault="00667714" w:rsidP="00667714">
      <w:pPr>
        <w:bidi/>
        <w:rPr>
          <w:rtl/>
          <w:lang w:eastAsia="zh-CN"/>
        </w:rPr>
      </w:pPr>
    </w:p>
    <w:p w:rsidR="00667714" w:rsidRDefault="00667714" w:rsidP="00667714">
      <w:pPr>
        <w:bidi/>
        <w:rPr>
          <w:rtl/>
          <w:lang w:eastAsia="zh-CN"/>
        </w:rPr>
      </w:pPr>
    </w:p>
    <w:p w:rsidR="00667714" w:rsidRDefault="00667714" w:rsidP="00667714">
      <w:pPr>
        <w:bidi/>
        <w:rPr>
          <w:rtl/>
          <w:lang w:eastAsia="zh-CN"/>
        </w:rPr>
      </w:pPr>
    </w:p>
    <w:p w:rsidR="00667714" w:rsidRDefault="00667714" w:rsidP="00667714">
      <w:pPr>
        <w:bidi/>
        <w:rPr>
          <w:rtl/>
          <w:lang w:eastAsia="zh-CN"/>
        </w:rPr>
      </w:pPr>
    </w:p>
    <w:p w:rsidR="00667714" w:rsidRDefault="00667714" w:rsidP="00667714">
      <w:pPr>
        <w:bidi/>
        <w:rPr>
          <w:rtl/>
          <w:lang w:eastAsia="zh-CN"/>
        </w:rPr>
      </w:pPr>
    </w:p>
    <w:p w:rsidR="00667714" w:rsidRDefault="00667714" w:rsidP="00667714">
      <w:pPr>
        <w:bidi/>
        <w:rPr>
          <w:rtl/>
          <w:lang w:eastAsia="zh-CN"/>
        </w:rPr>
      </w:pPr>
    </w:p>
    <w:p w:rsidR="00D83D38" w:rsidRDefault="00D83D38">
      <w:pPr>
        <w:bidi/>
        <w:rPr>
          <w:rtl/>
          <w:lang w:eastAsia="zh-CN"/>
        </w:rPr>
      </w:pPr>
    </w:p>
    <w:p w:rsidR="00D83D38" w:rsidRPr="00667714" w:rsidRDefault="00360AAE" w:rsidP="00667714">
      <w:pPr>
        <w:pStyle w:val="Heading7"/>
        <w:bidi/>
        <w:rPr>
          <w:rFonts w:ascii="Cambria" w:hAnsi="Cambria" w:cs="Arial"/>
          <w:b/>
          <w:bCs/>
          <w:sz w:val="22"/>
          <w:szCs w:val="22"/>
          <w:u w:val="none"/>
        </w:rPr>
      </w:pPr>
      <w:r>
        <w:rPr>
          <w:rFonts w:ascii="Cambria" w:hAnsi="Cambria" w:cs="Arial"/>
          <w:b/>
          <w:bCs/>
          <w:sz w:val="22"/>
          <w:szCs w:val="22"/>
          <w:u w:val="none"/>
        </w:rPr>
        <w:lastRenderedPageBreak/>
        <w:t>.19</w:t>
      </w:r>
      <w:r>
        <w:rPr>
          <w:rFonts w:ascii="Cambria" w:hAnsi="Cambria" w:cs="Arial" w:hint="cs"/>
          <w:b/>
          <w:bCs/>
          <w:sz w:val="22"/>
          <w:szCs w:val="22"/>
          <w:u w:val="none"/>
          <w:rtl/>
        </w:rPr>
        <w:t xml:space="preserve"> أهداف تدريس المادة ونتاجات تعلمها</w:t>
      </w:r>
    </w:p>
    <w:tbl>
      <w:tblPr>
        <w:tblpPr w:leftFromText="180" w:rightFromText="180" w:vertAnchor="text" w:horzAnchor="margin" w:tblpXSpec="right" w:tblpY="1046"/>
        <w:tblOverlap w:val="never"/>
        <w:tblW w:w="9990" w:type="dxa"/>
        <w:jc w:val="right"/>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4A0" w:firstRow="1" w:lastRow="0" w:firstColumn="1" w:lastColumn="0" w:noHBand="0" w:noVBand="1"/>
      </w:tblPr>
      <w:tblGrid>
        <w:gridCol w:w="9990"/>
      </w:tblGrid>
      <w:tr w:rsidR="00D83D38">
        <w:trPr>
          <w:cantSplit/>
          <w:trHeight w:val="357"/>
          <w:jc w:val="right"/>
        </w:trPr>
        <w:tc>
          <w:tcPr>
            <w:tcW w:w="9990" w:type="dxa"/>
            <w:tcBorders>
              <w:bottom w:val="single" w:sz="4" w:space="0" w:color="auto"/>
            </w:tcBorders>
            <w:vAlign w:val="center"/>
          </w:tcPr>
          <w:p w:rsidR="00D83D38" w:rsidRDefault="00360AAE">
            <w:pPr>
              <w:pStyle w:val="ps1Char"/>
              <w:rPr>
                <w:rtl/>
                <w:lang w:val="en-US"/>
              </w:rPr>
            </w:pPr>
            <w:r>
              <w:rPr>
                <w:rFonts w:hint="cs"/>
                <w:rtl/>
                <w:lang w:val="en-US"/>
              </w:rPr>
              <w:t>أ- الأهداف:</w:t>
            </w:r>
          </w:p>
          <w:p w:rsidR="00D83D38" w:rsidRDefault="00360AAE">
            <w:pPr>
              <w:numPr>
                <w:ilvl w:val="0"/>
                <w:numId w:val="4"/>
              </w:numPr>
              <w:bidi/>
              <w:rPr>
                <w:rFonts w:cs="Arial"/>
                <w:szCs w:val="20"/>
              </w:rPr>
            </w:pPr>
            <w:r>
              <w:rPr>
                <w:rFonts w:cs="Arial" w:hint="cs"/>
                <w:szCs w:val="20"/>
                <w:rtl/>
              </w:rPr>
              <w:t>ابراز الأصول الكلية والمبادىء العامة الأساسية.</w:t>
            </w:r>
          </w:p>
          <w:p w:rsidR="00D83D38" w:rsidRDefault="00360AAE">
            <w:pPr>
              <w:numPr>
                <w:ilvl w:val="0"/>
                <w:numId w:val="4"/>
              </w:numPr>
              <w:bidi/>
              <w:rPr>
                <w:rFonts w:cs="Arial"/>
                <w:szCs w:val="20"/>
              </w:rPr>
            </w:pPr>
            <w:r>
              <w:rPr>
                <w:rFonts w:cs="Arial" w:hint="cs"/>
                <w:szCs w:val="20"/>
                <w:rtl/>
              </w:rPr>
              <w:t>تمكين الطالب من تأهيل الأفكار وربط النظرية  بالتطبيق .</w:t>
            </w:r>
          </w:p>
          <w:p w:rsidR="00D83D38" w:rsidRDefault="00D83D38">
            <w:pPr>
              <w:bidi/>
              <w:ind w:left="720"/>
              <w:rPr>
                <w:rFonts w:cs="Arial"/>
                <w:szCs w:val="20"/>
                <w:rtl/>
              </w:rPr>
            </w:pPr>
          </w:p>
          <w:p w:rsidR="00D83D38" w:rsidRDefault="00360AAE">
            <w:pPr>
              <w:pStyle w:val="ps1Char"/>
              <w:rPr>
                <w:rtl/>
                <w:lang w:val="en-US"/>
              </w:rPr>
            </w:pPr>
            <w:r>
              <w:rPr>
                <w:rFonts w:hint="cs"/>
                <w:rtl/>
                <w:lang w:val="en-US"/>
              </w:rPr>
              <w:t>ب- نتاجات التعلّم: يتوقع من الطالب عند إنهاء المادة أن يكون قادراً على أن:</w:t>
            </w:r>
          </w:p>
          <w:p w:rsidR="00D83D38" w:rsidRDefault="00360AAE">
            <w:pPr>
              <w:jc w:val="right"/>
              <w:rPr>
                <w:rFonts w:cs="Arial"/>
                <w:b/>
                <w:bCs/>
                <w:szCs w:val="20"/>
                <w:rtl/>
              </w:rPr>
            </w:pPr>
            <w:r>
              <w:rPr>
                <w:rFonts w:cs="Arial" w:hint="cs"/>
                <w:b/>
                <w:bCs/>
                <w:szCs w:val="20"/>
                <w:rtl/>
                <w:lang w:bidi="ar-JO"/>
              </w:rPr>
              <w:t xml:space="preserve"> 1</w:t>
            </w:r>
            <w:r>
              <w:rPr>
                <w:rFonts w:cs="Arial"/>
                <w:b/>
                <w:bCs/>
                <w:szCs w:val="20"/>
                <w:rtl/>
                <w:lang w:bidi="ar-JO"/>
              </w:rPr>
              <w:t>-</w:t>
            </w:r>
            <w:r>
              <w:rPr>
                <w:rFonts w:cs="Arial"/>
                <w:szCs w:val="20"/>
                <w:rtl/>
                <w:lang w:bidi="ar-JO"/>
              </w:rPr>
              <w:t xml:space="preserve"> </w:t>
            </w:r>
            <w:r>
              <w:rPr>
                <w:rFonts w:ascii="Simplified Arabic" w:hAnsi="Simplified Arabic" w:cs="Simplified Arabic"/>
                <w:sz w:val="22"/>
                <w:szCs w:val="22"/>
                <w:rtl/>
                <w:lang w:eastAsia="zh-CN"/>
              </w:rPr>
              <w:t>المعرفة والفهم حيث يفترض بالطالب أن يكون قادرا على:</w:t>
            </w:r>
            <w:r>
              <w:rPr>
                <w:rFonts w:cs="Arial"/>
                <w:szCs w:val="20"/>
                <w:rtl/>
                <w:lang w:bidi="ar-JO"/>
              </w:rPr>
              <w:t xml:space="preserve"> </w:t>
            </w:r>
          </w:p>
          <w:p w:rsidR="00D83D38" w:rsidRDefault="00360AAE">
            <w:pPr>
              <w:numPr>
                <w:ilvl w:val="0"/>
                <w:numId w:val="5"/>
              </w:numPr>
              <w:bidi/>
              <w:rPr>
                <w:rFonts w:cs="Arial"/>
                <w:szCs w:val="20"/>
              </w:rPr>
            </w:pPr>
            <w:r>
              <w:rPr>
                <w:rFonts w:cs="Arial" w:hint="cs"/>
                <w:szCs w:val="20"/>
                <w:rtl/>
              </w:rPr>
              <w:t>الإحاطة بالنظرية العامة للقانون والحق .</w:t>
            </w:r>
          </w:p>
          <w:p w:rsidR="00D83D38" w:rsidRDefault="00360AAE">
            <w:pPr>
              <w:numPr>
                <w:ilvl w:val="0"/>
                <w:numId w:val="5"/>
              </w:numPr>
              <w:bidi/>
              <w:rPr>
                <w:rFonts w:cs="Arial"/>
                <w:szCs w:val="20"/>
              </w:rPr>
            </w:pPr>
            <w:r>
              <w:rPr>
                <w:rFonts w:cs="Arial" w:hint="cs"/>
                <w:szCs w:val="20"/>
                <w:rtl/>
              </w:rPr>
              <w:t>معرفة المبادىء العامة للقانون والنظريات الفقهية .</w:t>
            </w:r>
          </w:p>
          <w:p w:rsidR="00D83D38" w:rsidRDefault="00360AAE">
            <w:pPr>
              <w:numPr>
                <w:ilvl w:val="0"/>
                <w:numId w:val="5"/>
              </w:numPr>
              <w:bidi/>
              <w:rPr>
                <w:rFonts w:cs="Arial"/>
                <w:szCs w:val="20"/>
                <w:rtl/>
              </w:rPr>
            </w:pPr>
            <w:r>
              <w:rPr>
                <w:rFonts w:cs="Arial" w:hint="cs"/>
                <w:szCs w:val="20"/>
                <w:rtl/>
              </w:rPr>
              <w:t>معرفة المدارس القانونية والنظمة القانونية العامة .</w:t>
            </w:r>
          </w:p>
          <w:p w:rsidR="00D83D38" w:rsidRDefault="00360AAE">
            <w:pPr>
              <w:jc w:val="right"/>
              <w:rPr>
                <w:rFonts w:cs="Arial"/>
                <w:b/>
                <w:bCs/>
                <w:szCs w:val="20"/>
                <w:rtl/>
              </w:rPr>
            </w:pPr>
            <w:r>
              <w:rPr>
                <w:rFonts w:cs="Arial"/>
                <w:szCs w:val="20"/>
                <w:rtl/>
                <w:lang w:bidi="ar-JO"/>
              </w:rPr>
              <w:t xml:space="preserve">  </w:t>
            </w:r>
            <w:r>
              <w:rPr>
                <w:rFonts w:cs="Arial"/>
                <w:b/>
                <w:bCs/>
                <w:szCs w:val="20"/>
                <w:rtl/>
                <w:lang w:bidi="ar-JO"/>
              </w:rPr>
              <w:t xml:space="preserve">   </w:t>
            </w:r>
          </w:p>
          <w:p w:rsidR="00D83D38" w:rsidRDefault="00360AAE">
            <w:pPr>
              <w:jc w:val="right"/>
              <w:rPr>
                <w:rFonts w:cs="Arial"/>
                <w:b/>
                <w:bCs/>
                <w:szCs w:val="20"/>
                <w:rtl/>
                <w:lang w:bidi="ar-JO"/>
              </w:rPr>
            </w:pPr>
            <w:r>
              <w:rPr>
                <w:rFonts w:cs="Arial"/>
                <w:szCs w:val="20"/>
                <w:rtl/>
                <w:lang w:bidi="ar-JO"/>
              </w:rPr>
              <w:t>2</w:t>
            </w:r>
            <w:r>
              <w:rPr>
                <w:rFonts w:ascii="Simplified Arabic" w:hAnsi="Simplified Arabic" w:cs="Simplified Arabic"/>
                <w:sz w:val="22"/>
                <w:szCs w:val="22"/>
                <w:rtl/>
                <w:lang w:eastAsia="zh-CN"/>
              </w:rPr>
              <w:t>- المهارات الذهنية حيث يكون الطالب قادرا على</w:t>
            </w:r>
            <w:r>
              <w:rPr>
                <w:rFonts w:ascii="Simplified Arabic" w:hAnsi="Simplified Arabic" w:cs="Simplified Arabic" w:hint="cs"/>
                <w:sz w:val="22"/>
                <w:szCs w:val="22"/>
                <w:rtl/>
                <w:lang w:eastAsia="zh-CN"/>
              </w:rPr>
              <w:t xml:space="preserve"> :</w:t>
            </w:r>
          </w:p>
          <w:p w:rsidR="00D83D38" w:rsidRDefault="00D83D38">
            <w:pPr>
              <w:jc w:val="center"/>
              <w:rPr>
                <w:rFonts w:cs="Arial"/>
                <w:sz w:val="12"/>
                <w:szCs w:val="12"/>
                <w:lang w:val="en-US"/>
              </w:rPr>
            </w:pPr>
          </w:p>
          <w:p w:rsidR="00D83D38" w:rsidRDefault="00360AAE">
            <w:pPr>
              <w:ind w:left="360"/>
              <w:jc w:val="right"/>
              <w:rPr>
                <w:rFonts w:cs="Arial"/>
                <w:rtl/>
                <w:lang w:bidi="ar-JO"/>
              </w:rPr>
            </w:pPr>
            <w:r>
              <w:rPr>
                <w:rFonts w:cs="Arial"/>
                <w:b/>
                <w:bCs/>
                <w:rtl/>
                <w:lang w:bidi="ar-JO"/>
              </w:rPr>
              <w:t xml:space="preserve">أ- </w:t>
            </w:r>
            <w:r>
              <w:rPr>
                <w:rFonts w:cs="Arial"/>
                <w:rtl/>
                <w:lang w:bidi="ar-JO"/>
              </w:rPr>
              <w:t>ربط مكتسبات العلمية في المساق بمختلف المساقات التي تدرس في كلية الحقوق.</w:t>
            </w:r>
          </w:p>
          <w:p w:rsidR="00D83D38" w:rsidRDefault="00360AAE">
            <w:pPr>
              <w:jc w:val="right"/>
              <w:rPr>
                <w:rFonts w:cs="Arial"/>
                <w:rtl/>
                <w:lang w:bidi="ar-JO"/>
              </w:rPr>
            </w:pPr>
            <w:r>
              <w:rPr>
                <w:rFonts w:cs="Arial"/>
                <w:b/>
                <w:bCs/>
                <w:rtl/>
                <w:lang w:bidi="ar-JO"/>
              </w:rPr>
              <w:t xml:space="preserve">ب- </w:t>
            </w:r>
            <w:r>
              <w:rPr>
                <w:rFonts w:cs="Arial"/>
                <w:rtl/>
                <w:lang w:bidi="ar-JO"/>
              </w:rPr>
              <w:t>توظيف هذه المكتسبات للدخول الى تفصيلات مختلف فروع القانون.</w:t>
            </w:r>
          </w:p>
          <w:p w:rsidR="00D83D38" w:rsidRDefault="00360AAE">
            <w:pPr>
              <w:jc w:val="right"/>
              <w:rPr>
                <w:rFonts w:cs="Arial"/>
                <w:rtl/>
                <w:lang w:bidi="ar-JO"/>
              </w:rPr>
            </w:pPr>
            <w:r>
              <w:rPr>
                <w:rFonts w:cs="Arial"/>
                <w:rtl/>
                <w:lang w:bidi="ar-JO"/>
              </w:rPr>
              <w:t xml:space="preserve"> </w:t>
            </w:r>
            <w:r>
              <w:rPr>
                <w:rFonts w:cs="Arial" w:hint="cs"/>
                <w:rtl/>
                <w:lang w:bidi="ar-JO"/>
              </w:rPr>
              <w:t>ج</w:t>
            </w:r>
            <w:r>
              <w:rPr>
                <w:rFonts w:cs="Arial" w:hint="cs"/>
                <w:rtl/>
                <w:lang w:val="en-US" w:bidi="ar-JO"/>
              </w:rPr>
              <w:t>-</w:t>
            </w:r>
            <w:r>
              <w:rPr>
                <w:rFonts w:cs="Arial"/>
                <w:rtl/>
                <w:lang w:bidi="ar-JO"/>
              </w:rPr>
              <w:t xml:space="preserve"> التحليل للنصوص القانونية وربطها بمختلف مجالات الحياة الاجمالية.</w:t>
            </w:r>
          </w:p>
          <w:p w:rsidR="00D83D38" w:rsidRDefault="00D83D38">
            <w:pPr>
              <w:jc w:val="both"/>
              <w:rPr>
                <w:rFonts w:cs="Arial"/>
                <w:b/>
                <w:bCs/>
                <w:szCs w:val="20"/>
                <w:lang w:val="en-US" w:bidi="ar-IQ"/>
              </w:rPr>
            </w:pPr>
          </w:p>
          <w:p w:rsidR="00D83D38" w:rsidRDefault="00360AAE">
            <w:pPr>
              <w:jc w:val="right"/>
              <w:rPr>
                <w:rFonts w:cs="Arial"/>
                <w:b/>
                <w:bCs/>
                <w:szCs w:val="20"/>
                <w:rtl/>
                <w:lang w:bidi="ar-JO"/>
              </w:rPr>
            </w:pPr>
            <w:r>
              <w:rPr>
                <w:rFonts w:cs="Arial"/>
                <w:b/>
                <w:bCs/>
                <w:szCs w:val="20"/>
                <w:rtl/>
                <w:lang w:bidi="ar-JO"/>
              </w:rPr>
              <w:t xml:space="preserve">3- </w:t>
            </w:r>
            <w:r>
              <w:rPr>
                <w:rFonts w:ascii="Simplified Arabic" w:hAnsi="Simplified Arabic" w:cs="Simplified Arabic"/>
                <w:sz w:val="22"/>
                <w:szCs w:val="22"/>
                <w:rtl/>
                <w:lang w:eastAsia="zh-CN"/>
              </w:rPr>
              <w:t xml:space="preserve">المهارات الخاصة </w:t>
            </w:r>
            <w:r>
              <w:rPr>
                <w:rFonts w:ascii="Simplified Arabic" w:hAnsi="Simplified Arabic" w:cs="Simplified Arabic" w:hint="cs"/>
                <w:sz w:val="22"/>
                <w:szCs w:val="22"/>
                <w:rtl/>
                <w:lang w:eastAsia="zh-CN"/>
              </w:rPr>
              <w:t>/ التطبيقية</w:t>
            </w:r>
            <w:r>
              <w:rPr>
                <w:rFonts w:ascii="Simplified Arabic" w:hAnsi="Simplified Arabic" w:cs="Simplified Arabic"/>
                <w:sz w:val="22"/>
                <w:szCs w:val="22"/>
                <w:rtl/>
                <w:lang w:eastAsia="zh-CN"/>
              </w:rPr>
              <w:t>, حيث يكون الطالب قادرا على:</w:t>
            </w:r>
          </w:p>
          <w:p w:rsidR="00D83D38" w:rsidRDefault="00360AAE">
            <w:pPr>
              <w:numPr>
                <w:ilvl w:val="0"/>
                <w:numId w:val="6"/>
              </w:numPr>
              <w:bidi/>
              <w:rPr>
                <w:rFonts w:cs="Arial"/>
                <w:szCs w:val="20"/>
                <w:rtl/>
              </w:rPr>
            </w:pPr>
            <w:r>
              <w:rPr>
                <w:rFonts w:cs="Arial" w:hint="cs"/>
                <w:szCs w:val="20"/>
                <w:rtl/>
              </w:rPr>
              <w:t>توظيف المكتسبات العلمية في المجالات المهنية المختلفة .</w:t>
            </w:r>
          </w:p>
          <w:p w:rsidR="00D83D38" w:rsidRDefault="00360AAE">
            <w:pPr>
              <w:numPr>
                <w:ilvl w:val="0"/>
                <w:numId w:val="6"/>
              </w:numPr>
              <w:bidi/>
              <w:rPr>
                <w:rFonts w:cs="Arial"/>
                <w:szCs w:val="20"/>
                <w:rtl/>
              </w:rPr>
            </w:pPr>
            <w:r>
              <w:rPr>
                <w:rFonts w:cs="Arial" w:hint="cs"/>
                <w:szCs w:val="20"/>
                <w:rtl/>
              </w:rPr>
              <w:t>تطبيق المعرفة النظرية في المسائل الواقعية .</w:t>
            </w:r>
          </w:p>
          <w:p w:rsidR="00D83D38" w:rsidRDefault="00D83D38">
            <w:pPr>
              <w:ind w:left="360"/>
              <w:jc w:val="right"/>
              <w:rPr>
                <w:rFonts w:cs="Arial"/>
                <w:b/>
                <w:bCs/>
                <w:szCs w:val="20"/>
                <w:rtl/>
                <w:lang w:val="en-US" w:bidi="ar-IQ"/>
              </w:rPr>
            </w:pPr>
          </w:p>
          <w:p w:rsidR="00D83D38" w:rsidRDefault="00360AAE">
            <w:pPr>
              <w:jc w:val="right"/>
              <w:rPr>
                <w:rFonts w:cs="Arial"/>
                <w:b/>
                <w:bCs/>
                <w:szCs w:val="20"/>
                <w:rtl/>
              </w:rPr>
            </w:pPr>
            <w:r>
              <w:rPr>
                <w:rFonts w:cs="Arial"/>
                <w:szCs w:val="20"/>
                <w:rtl/>
                <w:lang w:bidi="ar-JO"/>
              </w:rPr>
              <w:t xml:space="preserve">4- </w:t>
            </w:r>
            <w:r>
              <w:rPr>
                <w:rFonts w:ascii="Simplified Arabic" w:hAnsi="Simplified Arabic" w:cs="Simplified Arabic"/>
                <w:sz w:val="22"/>
                <w:szCs w:val="22"/>
                <w:rtl/>
                <w:lang w:eastAsia="zh-CN"/>
              </w:rPr>
              <w:t>المهارات العملية والتحويلية حيث يكون الطالب قادرا على</w:t>
            </w:r>
            <w:r>
              <w:rPr>
                <w:rFonts w:cs="Arial"/>
                <w:b/>
                <w:bCs/>
                <w:szCs w:val="20"/>
                <w:rtl/>
                <w:lang w:bidi="ar-JO"/>
              </w:rPr>
              <w:t>:</w:t>
            </w:r>
          </w:p>
          <w:p w:rsidR="00D83D38" w:rsidRDefault="00360AAE">
            <w:pPr>
              <w:numPr>
                <w:ilvl w:val="0"/>
                <w:numId w:val="7"/>
              </w:numPr>
              <w:bidi/>
              <w:rPr>
                <w:rFonts w:cs="Arial"/>
                <w:szCs w:val="20"/>
                <w:rtl/>
              </w:rPr>
            </w:pPr>
            <w:r>
              <w:rPr>
                <w:rFonts w:cs="Arial" w:hint="cs"/>
                <w:szCs w:val="20"/>
                <w:rtl/>
              </w:rPr>
              <w:t>ربط الأفكار المكتسبة بالأحداث اليومية التي تصادف الطالب .</w:t>
            </w:r>
          </w:p>
          <w:p w:rsidR="00D83D38" w:rsidRDefault="00360AAE">
            <w:pPr>
              <w:numPr>
                <w:ilvl w:val="0"/>
                <w:numId w:val="7"/>
              </w:numPr>
              <w:bidi/>
              <w:rPr>
                <w:rFonts w:cs="Arial"/>
                <w:szCs w:val="20"/>
              </w:rPr>
            </w:pPr>
            <w:r>
              <w:rPr>
                <w:rFonts w:cs="Arial" w:hint="cs"/>
                <w:szCs w:val="20"/>
                <w:rtl/>
              </w:rPr>
              <w:t>العمل ضم الفريق الواحد بكل تعاون .</w:t>
            </w:r>
          </w:p>
          <w:p w:rsidR="00D83D38" w:rsidRDefault="00D83D38">
            <w:pPr>
              <w:bidi/>
              <w:ind w:left="720"/>
              <w:rPr>
                <w:rFonts w:cs="Arial"/>
                <w:szCs w:val="20"/>
                <w:rtl/>
              </w:rPr>
            </w:pPr>
          </w:p>
          <w:p w:rsidR="00D83D38" w:rsidRDefault="00360AAE">
            <w:pPr>
              <w:jc w:val="right"/>
              <w:rPr>
                <w:rFonts w:cs="Arial"/>
                <w:b/>
                <w:bCs/>
                <w:szCs w:val="20"/>
                <w:lang w:val="en-US" w:bidi="ar-JO"/>
              </w:rPr>
            </w:pPr>
            <w:r>
              <w:rPr>
                <w:rFonts w:cs="Arial" w:hint="cs"/>
                <w:szCs w:val="20"/>
                <w:rtl/>
                <w:lang w:bidi="ar-JO"/>
              </w:rPr>
              <w:t>ج</w:t>
            </w:r>
            <w:r>
              <w:rPr>
                <w:rFonts w:cs="Arial"/>
                <w:szCs w:val="20"/>
                <w:rtl/>
                <w:lang w:bidi="ar-JO"/>
              </w:rPr>
              <w:t>-</w:t>
            </w:r>
            <w:r>
              <w:rPr>
                <w:rFonts w:ascii="Simplified Arabic" w:hAnsi="Simplified Arabic" w:cs="Simplified Arabic" w:hint="cs"/>
                <w:sz w:val="22"/>
                <w:szCs w:val="22"/>
                <w:rtl/>
                <w:lang w:eastAsia="zh-CN"/>
              </w:rPr>
              <w:t>اساليب التدريس</w:t>
            </w:r>
            <w:r>
              <w:rPr>
                <w:rFonts w:cs="Arial"/>
                <w:b/>
                <w:bCs/>
                <w:szCs w:val="20"/>
                <w:rtl/>
                <w:lang w:bidi="ar-JO"/>
              </w:rPr>
              <w:t>:</w:t>
            </w:r>
          </w:p>
          <w:p w:rsidR="00D83D38" w:rsidRDefault="00360AAE">
            <w:pPr>
              <w:numPr>
                <w:ilvl w:val="0"/>
                <w:numId w:val="8"/>
              </w:numPr>
              <w:bidi/>
              <w:rPr>
                <w:rFonts w:cs="Arial"/>
                <w:szCs w:val="20"/>
              </w:rPr>
            </w:pPr>
            <w:r>
              <w:rPr>
                <w:rFonts w:cs="Arial" w:hint="cs"/>
                <w:szCs w:val="20"/>
                <w:rtl/>
                <w:lang w:bidi="ar-JO"/>
              </w:rPr>
              <w:t>المحاضرات الأكاديمية الشفوية .</w:t>
            </w:r>
          </w:p>
          <w:p w:rsidR="00D83D38" w:rsidRDefault="00360AAE">
            <w:pPr>
              <w:numPr>
                <w:ilvl w:val="0"/>
                <w:numId w:val="8"/>
              </w:numPr>
              <w:bidi/>
              <w:rPr>
                <w:rFonts w:cs="Arial"/>
                <w:szCs w:val="20"/>
              </w:rPr>
            </w:pPr>
            <w:r>
              <w:rPr>
                <w:rFonts w:cs="Arial" w:hint="cs"/>
                <w:szCs w:val="20"/>
                <w:rtl/>
                <w:lang w:bidi="ar-JO"/>
              </w:rPr>
              <w:t>قراءة المادة العلمية ووفق القراءات المحددة .</w:t>
            </w:r>
          </w:p>
          <w:p w:rsidR="00D83D38" w:rsidRDefault="00360AAE">
            <w:pPr>
              <w:numPr>
                <w:ilvl w:val="0"/>
                <w:numId w:val="8"/>
              </w:numPr>
              <w:bidi/>
              <w:rPr>
                <w:rFonts w:cs="Arial"/>
                <w:szCs w:val="20"/>
              </w:rPr>
            </w:pPr>
            <w:r>
              <w:rPr>
                <w:rFonts w:cs="Arial" w:hint="cs"/>
                <w:szCs w:val="20"/>
                <w:rtl/>
                <w:lang w:bidi="ar-JO"/>
              </w:rPr>
              <w:t>التحضير والمشاركة .</w:t>
            </w:r>
          </w:p>
          <w:p w:rsidR="00D83D38" w:rsidRDefault="00D83D38">
            <w:pPr>
              <w:bidi/>
              <w:ind w:left="720"/>
              <w:rPr>
                <w:rFonts w:cs="Arial"/>
                <w:szCs w:val="20"/>
              </w:rPr>
            </w:pPr>
          </w:p>
        </w:tc>
      </w:tr>
    </w:tbl>
    <w:p w:rsidR="00D83D38" w:rsidRDefault="00D83D38">
      <w:pPr>
        <w:pStyle w:val="ps2"/>
        <w:bidi/>
        <w:spacing w:before="0" w:after="0" w:line="240" w:lineRule="auto"/>
        <w:rPr>
          <w:rFonts w:ascii="Cambria" w:hAnsi="Cambria"/>
          <w:sz w:val="22"/>
          <w:szCs w:val="22"/>
        </w:rPr>
      </w:pPr>
    </w:p>
    <w:p w:rsidR="00D83D38" w:rsidRDefault="00D83D38">
      <w:pPr>
        <w:pStyle w:val="ps2"/>
        <w:bidi/>
        <w:spacing w:before="0" w:after="0" w:line="240" w:lineRule="auto"/>
        <w:rPr>
          <w:rFonts w:ascii="Cambria" w:hAnsi="Cambria"/>
          <w:sz w:val="22"/>
          <w:szCs w:val="22"/>
          <w:rtl/>
        </w:rPr>
      </w:pPr>
    </w:p>
    <w:p w:rsidR="00D83D38" w:rsidRDefault="00360AAE">
      <w:pPr>
        <w:pStyle w:val="ps2"/>
        <w:numPr>
          <w:ilvl w:val="0"/>
          <w:numId w:val="9"/>
        </w:numPr>
        <w:bidi/>
        <w:spacing w:before="0" w:after="120" w:line="240" w:lineRule="auto"/>
        <w:rPr>
          <w:rFonts w:ascii="Simplified Arabic" w:hAnsi="Simplified Arabic" w:cs="Simplified Arabic"/>
          <w:sz w:val="22"/>
          <w:szCs w:val="22"/>
          <w:rtl/>
        </w:rPr>
      </w:pPr>
      <w:r>
        <w:rPr>
          <w:rFonts w:ascii="Simplified Arabic" w:hAnsi="Simplified Arabic" w:cs="Simplified Arabic"/>
          <w:sz w:val="22"/>
          <w:szCs w:val="22"/>
          <w:rtl/>
        </w:rPr>
        <w:br w:type="page"/>
      </w:r>
      <w:r>
        <w:rPr>
          <w:rFonts w:ascii="Simplified Arabic" w:hAnsi="Simplified Arabic" w:cs="Simplified Arabic" w:hint="cs"/>
          <w:sz w:val="22"/>
          <w:szCs w:val="22"/>
          <w:rtl/>
          <w:lang w:bidi="ar-JO"/>
        </w:rPr>
        <w:lastRenderedPageBreak/>
        <w:t>محتوى</w:t>
      </w:r>
      <w:r>
        <w:rPr>
          <w:rFonts w:ascii="Simplified Arabic" w:hAnsi="Simplified Arabic" w:cs="Simplified Arabic" w:hint="cs"/>
          <w:sz w:val="22"/>
          <w:szCs w:val="22"/>
          <w:rtl/>
        </w:rPr>
        <w:t xml:space="preserve"> المادة الدراسية</w:t>
      </w:r>
      <w:r>
        <w:rPr>
          <w:rFonts w:ascii="Simplified Arabic" w:hAnsi="Simplified Arabic" w:cs="Simplified Arabic"/>
          <w:sz w:val="22"/>
          <w:szCs w:val="22"/>
          <w:rtl/>
        </w:rPr>
        <w:t xml:space="preserve"> والجدول الزمني</w:t>
      </w:r>
      <w:r>
        <w:rPr>
          <w:rFonts w:ascii="Simplified Arabic" w:hAnsi="Simplified Arabic" w:cs="Simplified Arabic" w:hint="cs"/>
          <w:sz w:val="22"/>
          <w:szCs w:val="22"/>
          <w:rtl/>
        </w:rPr>
        <w:t xml:space="preserve"> لها</w:t>
      </w:r>
    </w:p>
    <w:tbl>
      <w:tblPr>
        <w:tblStyle w:val="TableGrid"/>
        <w:tblpPr w:leftFromText="180" w:rightFromText="180" w:vertAnchor="text" w:horzAnchor="margin" w:tblpXSpec="right" w:tblpY="887"/>
        <w:tblOverlap w:val="never"/>
        <w:bidiVisual/>
        <w:tblW w:w="0" w:type="auto"/>
        <w:tblLook w:val="04A0" w:firstRow="1" w:lastRow="0" w:firstColumn="1" w:lastColumn="0" w:noHBand="0" w:noVBand="1"/>
      </w:tblPr>
      <w:tblGrid>
        <w:gridCol w:w="1759"/>
        <w:gridCol w:w="1536"/>
        <w:gridCol w:w="1646"/>
        <w:gridCol w:w="1648"/>
        <w:gridCol w:w="1643"/>
        <w:gridCol w:w="1648"/>
      </w:tblGrid>
      <w:tr w:rsidR="00D83D38">
        <w:tc>
          <w:tcPr>
            <w:tcW w:w="1798" w:type="dxa"/>
          </w:tcPr>
          <w:p w:rsidR="00D83D38" w:rsidRDefault="00360AAE">
            <w:pPr>
              <w:pStyle w:val="ps2"/>
              <w:wordWrap w:val="0"/>
              <w:bidi/>
              <w:spacing w:before="0" w:after="120" w:line="240" w:lineRule="auto"/>
              <w:rPr>
                <w:rFonts w:ascii="Simplified Arabic" w:hAnsi="Simplified Arabic" w:cs="Simplified Arabic"/>
                <w:sz w:val="16"/>
                <w:szCs w:val="16"/>
                <w:rtl/>
                <w:lang w:val="en-US" w:eastAsia="zh-CN"/>
              </w:rPr>
            </w:pPr>
            <w:r>
              <w:rPr>
                <w:rFonts w:ascii="Simplified Arabic" w:hAnsi="Simplified Arabic" w:cs="Simplified Arabic" w:hint="cs"/>
                <w:sz w:val="16"/>
                <w:szCs w:val="16"/>
                <w:rtl/>
                <w:lang w:val="en-US" w:eastAsia="zh-CN"/>
              </w:rPr>
              <w:t xml:space="preserve">المحتوى </w:t>
            </w:r>
          </w:p>
        </w:tc>
        <w:tc>
          <w:tcPr>
            <w:tcW w:w="1570" w:type="dxa"/>
          </w:tcPr>
          <w:p w:rsidR="00D83D38" w:rsidRDefault="00360AAE">
            <w:pPr>
              <w:pStyle w:val="ps2"/>
              <w:bidi/>
              <w:spacing w:before="0" w:after="120" w:line="240" w:lineRule="auto"/>
              <w:rPr>
                <w:rFonts w:ascii="Simplified Arabic" w:hAnsi="Simplified Arabic" w:cs="Simplified Arabic"/>
                <w:sz w:val="16"/>
                <w:szCs w:val="16"/>
                <w:rtl/>
                <w:lang w:val="en-US" w:eastAsia="zh-CN"/>
              </w:rPr>
            </w:pPr>
            <w:r>
              <w:rPr>
                <w:rFonts w:ascii="Simplified Arabic" w:hAnsi="Simplified Arabic" w:cs="Simplified Arabic" w:hint="cs"/>
                <w:sz w:val="16"/>
                <w:szCs w:val="16"/>
                <w:rtl/>
                <w:lang w:val="en-US" w:eastAsia="zh-CN"/>
              </w:rPr>
              <w:t>الاسبوع</w:t>
            </w:r>
          </w:p>
        </w:tc>
        <w:tc>
          <w:tcPr>
            <w:tcW w:w="1684" w:type="dxa"/>
          </w:tcPr>
          <w:p w:rsidR="00D83D38" w:rsidRDefault="00360AAE">
            <w:pPr>
              <w:pStyle w:val="ps2"/>
              <w:bidi/>
              <w:spacing w:before="0" w:after="120" w:line="240" w:lineRule="auto"/>
              <w:rPr>
                <w:rFonts w:ascii="Simplified Arabic" w:hAnsi="Simplified Arabic" w:cs="Simplified Arabic"/>
                <w:sz w:val="16"/>
                <w:szCs w:val="16"/>
                <w:rtl/>
                <w:lang w:val="en-US" w:eastAsia="zh-CN"/>
              </w:rPr>
            </w:pPr>
            <w:r>
              <w:rPr>
                <w:rFonts w:ascii="Simplified Arabic" w:hAnsi="Simplified Arabic" w:cs="Simplified Arabic" w:hint="cs"/>
                <w:sz w:val="16"/>
                <w:szCs w:val="16"/>
                <w:rtl/>
                <w:lang w:val="en-US" w:eastAsia="zh-CN"/>
              </w:rPr>
              <w:t>المدرّس</w:t>
            </w:r>
          </w:p>
        </w:tc>
        <w:tc>
          <w:tcPr>
            <w:tcW w:w="1684" w:type="dxa"/>
          </w:tcPr>
          <w:p w:rsidR="00D83D38" w:rsidRDefault="00360AAE">
            <w:pPr>
              <w:pStyle w:val="ps2"/>
              <w:wordWrap w:val="0"/>
              <w:bidi/>
              <w:spacing w:before="0" w:after="120" w:line="240" w:lineRule="auto"/>
              <w:rPr>
                <w:rFonts w:ascii="Simplified Arabic" w:hAnsi="Simplified Arabic" w:cs="Simplified Arabic"/>
                <w:sz w:val="16"/>
                <w:szCs w:val="16"/>
                <w:rtl/>
                <w:lang w:val="en-US" w:eastAsia="zh-CN"/>
              </w:rPr>
            </w:pPr>
            <w:r>
              <w:rPr>
                <w:rFonts w:ascii="Simplified Arabic" w:hAnsi="Simplified Arabic" w:cs="Simplified Arabic" w:hint="cs"/>
                <w:sz w:val="16"/>
                <w:szCs w:val="16"/>
                <w:rtl/>
                <w:lang w:val="en-US" w:eastAsia="zh-CN"/>
              </w:rPr>
              <w:t>نتاجات التعلم المتحققة</w:t>
            </w:r>
          </w:p>
        </w:tc>
        <w:tc>
          <w:tcPr>
            <w:tcW w:w="1685" w:type="dxa"/>
          </w:tcPr>
          <w:p w:rsidR="00D83D38" w:rsidRDefault="00360AAE">
            <w:pPr>
              <w:pStyle w:val="ps2"/>
              <w:wordWrap w:val="0"/>
              <w:bidi/>
              <w:spacing w:before="0" w:after="120" w:line="240" w:lineRule="auto"/>
              <w:rPr>
                <w:rFonts w:ascii="Simplified Arabic" w:hAnsi="Simplified Arabic" w:cs="Simplified Arabic"/>
                <w:sz w:val="16"/>
                <w:szCs w:val="16"/>
                <w:rtl/>
                <w:lang w:val="en-US" w:eastAsia="zh-CN"/>
              </w:rPr>
            </w:pPr>
            <w:r>
              <w:rPr>
                <w:rFonts w:ascii="Simplified Arabic" w:hAnsi="Simplified Arabic" w:cs="Simplified Arabic" w:hint="cs"/>
                <w:sz w:val="16"/>
                <w:szCs w:val="16"/>
                <w:rtl/>
                <w:lang w:val="en-US" w:eastAsia="zh-CN"/>
              </w:rPr>
              <w:t>اساليب التقييم</w:t>
            </w:r>
          </w:p>
        </w:tc>
        <w:tc>
          <w:tcPr>
            <w:tcW w:w="1685" w:type="dxa"/>
          </w:tcPr>
          <w:p w:rsidR="00D83D38" w:rsidRDefault="00360AAE">
            <w:pPr>
              <w:pStyle w:val="ps2"/>
              <w:bidi/>
              <w:spacing w:before="0" w:after="120" w:line="240" w:lineRule="auto"/>
              <w:rPr>
                <w:rFonts w:ascii="Simplified Arabic" w:hAnsi="Simplified Arabic" w:cs="Simplified Arabic"/>
                <w:sz w:val="16"/>
                <w:szCs w:val="16"/>
                <w:rtl/>
                <w:lang w:val="en-US" w:eastAsia="zh-CN"/>
              </w:rPr>
            </w:pPr>
            <w:r>
              <w:rPr>
                <w:rFonts w:ascii="Simplified Arabic" w:hAnsi="Simplified Arabic" w:cs="Simplified Arabic" w:hint="cs"/>
                <w:sz w:val="16"/>
                <w:szCs w:val="16"/>
                <w:rtl/>
                <w:lang w:val="en-US" w:eastAsia="zh-CN"/>
              </w:rPr>
              <w:t>المراجع</w:t>
            </w:r>
          </w:p>
        </w:tc>
      </w:tr>
      <w:tr w:rsidR="00D83D38">
        <w:tc>
          <w:tcPr>
            <w:tcW w:w="1798" w:type="dxa"/>
          </w:tcPr>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تعريف القانون وضرورته</w:t>
            </w:r>
          </w:p>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خصائص القاعدة القانونية</w:t>
            </w:r>
          </w:p>
        </w:tc>
        <w:tc>
          <w:tcPr>
            <w:tcW w:w="1570"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الأول</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(17)</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(19/ب)</w:t>
            </w:r>
          </w:p>
        </w:tc>
        <w:tc>
          <w:tcPr>
            <w:tcW w:w="1685"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(22)</w:t>
            </w:r>
          </w:p>
        </w:tc>
        <w:tc>
          <w:tcPr>
            <w:tcW w:w="1685" w:type="dxa"/>
          </w:tcPr>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 xml:space="preserve"> كتاب الاستاذ الدكتور عباس الصراف وجورج حزبون: المدخل الى علم القانون</w:t>
            </w:r>
          </w:p>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الاستاذ الدكتور عوض الزعبي: المدخل الى علم القانون.</w:t>
            </w:r>
          </w:p>
          <w:p w:rsidR="00D83D38" w:rsidRDefault="00D83D38">
            <w:pPr>
              <w:pStyle w:val="ps2"/>
              <w:bidi/>
              <w:spacing w:before="0" w:after="120" w:line="240" w:lineRule="auto"/>
              <w:rPr>
                <w:rFonts w:ascii="Simplified Arabic" w:hAnsi="Simplified Arabic" w:cs="Simplified Arabic"/>
                <w:b w:val="0"/>
                <w:bCs w:val="0"/>
                <w:sz w:val="16"/>
                <w:szCs w:val="16"/>
                <w:rtl/>
                <w:lang w:val="en-US" w:eastAsia="zh-CN"/>
              </w:rPr>
            </w:pPr>
          </w:p>
        </w:tc>
      </w:tr>
      <w:tr w:rsidR="00D83D38">
        <w:tc>
          <w:tcPr>
            <w:tcW w:w="1798" w:type="dxa"/>
          </w:tcPr>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اقسام القانون وفروعه</w:t>
            </w:r>
          </w:p>
        </w:tc>
        <w:tc>
          <w:tcPr>
            <w:tcW w:w="1570"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الثاني</w:t>
            </w:r>
          </w:p>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الثالث</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(17)</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(19/ب)</w:t>
            </w:r>
          </w:p>
        </w:tc>
        <w:tc>
          <w:tcPr>
            <w:tcW w:w="1685"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(22)</w:t>
            </w:r>
          </w:p>
        </w:tc>
        <w:tc>
          <w:tcPr>
            <w:tcW w:w="1685" w:type="dxa"/>
          </w:tcPr>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 xml:space="preserve"> كتاب الاستاذ الدكتور عباس الصراف وجورج حزبون: المدخل الى علم القانون</w:t>
            </w:r>
          </w:p>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الاستاذ الدكتور عوض الزعبي: المدخل الى علم القانون.</w:t>
            </w:r>
          </w:p>
          <w:p w:rsidR="00D83D38" w:rsidRDefault="00D83D38">
            <w:pPr>
              <w:pStyle w:val="ps2"/>
              <w:bidi/>
              <w:spacing w:before="0" w:after="120" w:line="240" w:lineRule="auto"/>
              <w:jc w:val="both"/>
              <w:rPr>
                <w:rFonts w:ascii="Simplified Arabic" w:hAnsi="Simplified Arabic" w:cs="Simplified Arabic"/>
                <w:b w:val="0"/>
                <w:bCs w:val="0"/>
                <w:sz w:val="16"/>
                <w:szCs w:val="16"/>
                <w:rtl/>
                <w:lang w:val="en-US" w:eastAsia="zh-CN"/>
              </w:rPr>
            </w:pPr>
          </w:p>
        </w:tc>
      </w:tr>
      <w:tr w:rsidR="00D83D38">
        <w:tc>
          <w:tcPr>
            <w:tcW w:w="1798" w:type="dxa"/>
          </w:tcPr>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مصادر القاعدة القانونيه</w:t>
            </w:r>
          </w:p>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امتحان منتصف الفصل</w:t>
            </w:r>
          </w:p>
        </w:tc>
        <w:tc>
          <w:tcPr>
            <w:tcW w:w="1570"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الرابع</w:t>
            </w:r>
          </w:p>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الخامس</w:t>
            </w:r>
          </w:p>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السادس</w:t>
            </w:r>
          </w:p>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السابع</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(17)</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(19/ب)</w:t>
            </w:r>
          </w:p>
        </w:tc>
        <w:tc>
          <w:tcPr>
            <w:tcW w:w="1685"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(22)</w:t>
            </w:r>
          </w:p>
        </w:tc>
        <w:tc>
          <w:tcPr>
            <w:tcW w:w="1685" w:type="dxa"/>
          </w:tcPr>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 xml:space="preserve"> كتاب الاستاذ الدكتور عباس الصراف وجورج حزبون: المدخل الى علم القانون</w:t>
            </w:r>
          </w:p>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الاستاذ الدكتور عوض الزعبي: المدخل الى علم القانون.</w:t>
            </w:r>
          </w:p>
          <w:p w:rsidR="00D83D38" w:rsidRDefault="00D83D38">
            <w:pPr>
              <w:pStyle w:val="ps2"/>
              <w:bidi/>
              <w:spacing w:before="0" w:after="120" w:line="240" w:lineRule="auto"/>
              <w:rPr>
                <w:rFonts w:ascii="Simplified Arabic" w:hAnsi="Simplified Arabic" w:cs="Simplified Arabic"/>
                <w:b w:val="0"/>
                <w:bCs w:val="0"/>
                <w:sz w:val="16"/>
                <w:szCs w:val="16"/>
                <w:rtl/>
                <w:lang w:val="en-US" w:eastAsia="zh-CN" w:bidi="ar-JO"/>
              </w:rPr>
            </w:pPr>
          </w:p>
        </w:tc>
      </w:tr>
      <w:tr w:rsidR="00D83D38">
        <w:tc>
          <w:tcPr>
            <w:tcW w:w="1798" w:type="dxa"/>
          </w:tcPr>
          <w:p w:rsidR="00D83D38" w:rsidRDefault="00360AAE">
            <w:pPr>
              <w:pStyle w:val="ps2"/>
              <w:wordWrap w:val="0"/>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المصادر التفسيريه</w:t>
            </w:r>
          </w:p>
        </w:tc>
        <w:tc>
          <w:tcPr>
            <w:tcW w:w="1570"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الثامن</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(17)</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(19/ب)</w:t>
            </w:r>
          </w:p>
        </w:tc>
        <w:tc>
          <w:tcPr>
            <w:tcW w:w="1685"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(22)</w:t>
            </w:r>
          </w:p>
        </w:tc>
        <w:tc>
          <w:tcPr>
            <w:tcW w:w="1685" w:type="dxa"/>
          </w:tcPr>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 xml:space="preserve"> كتاب الاستاذ الدكتور عباس الصراف وجورج حزبون: المدخل الى علم القانون</w:t>
            </w:r>
          </w:p>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الاستاذ الدكتور عوض الزعبي: المدخل الى علم القانون.</w:t>
            </w:r>
          </w:p>
          <w:p w:rsidR="00D83D38" w:rsidRDefault="00D83D38">
            <w:pPr>
              <w:pStyle w:val="ps2"/>
              <w:bidi/>
              <w:spacing w:before="0" w:after="120" w:line="240" w:lineRule="auto"/>
              <w:rPr>
                <w:rFonts w:ascii="Simplified Arabic" w:hAnsi="Simplified Arabic" w:cs="Simplified Arabic"/>
                <w:b w:val="0"/>
                <w:bCs w:val="0"/>
                <w:sz w:val="16"/>
                <w:szCs w:val="16"/>
                <w:rtl/>
                <w:lang w:val="en-US" w:eastAsia="zh-CN"/>
              </w:rPr>
            </w:pPr>
          </w:p>
        </w:tc>
      </w:tr>
      <w:tr w:rsidR="00D83D38">
        <w:tc>
          <w:tcPr>
            <w:tcW w:w="1798" w:type="dxa"/>
          </w:tcPr>
          <w:p w:rsidR="00D83D38" w:rsidRDefault="00360AAE">
            <w:pPr>
              <w:pStyle w:val="ps2"/>
              <w:wordWrap w:val="0"/>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نطاق القانون من حيث الاشخاص والزمان والمكان</w:t>
            </w:r>
          </w:p>
        </w:tc>
        <w:tc>
          <w:tcPr>
            <w:tcW w:w="1570"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التاسع</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(17)</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(19/ب)</w:t>
            </w:r>
          </w:p>
        </w:tc>
        <w:tc>
          <w:tcPr>
            <w:tcW w:w="1685"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(22)</w:t>
            </w:r>
          </w:p>
        </w:tc>
        <w:tc>
          <w:tcPr>
            <w:tcW w:w="1685" w:type="dxa"/>
          </w:tcPr>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 xml:space="preserve"> كتاب الاستاذ الدكتور عباس الصراف وجورج حزبون: المدخل الى علم القانون</w:t>
            </w:r>
          </w:p>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الاستاذ الدكتور عوض الزعبي: المدخل الى علم القانون.</w:t>
            </w:r>
          </w:p>
          <w:p w:rsidR="00D83D38" w:rsidRDefault="00D83D38">
            <w:pPr>
              <w:pStyle w:val="ps2"/>
              <w:bidi/>
              <w:spacing w:before="0" w:after="120" w:line="240" w:lineRule="auto"/>
              <w:rPr>
                <w:rFonts w:ascii="Simplified Arabic" w:hAnsi="Simplified Arabic" w:cs="Simplified Arabic"/>
                <w:b w:val="0"/>
                <w:bCs w:val="0"/>
                <w:sz w:val="16"/>
                <w:szCs w:val="16"/>
                <w:rtl/>
                <w:lang w:val="en-US" w:eastAsia="zh-CN"/>
              </w:rPr>
            </w:pPr>
          </w:p>
        </w:tc>
      </w:tr>
      <w:tr w:rsidR="00D83D38">
        <w:tc>
          <w:tcPr>
            <w:tcW w:w="1798" w:type="dxa"/>
          </w:tcPr>
          <w:p w:rsidR="00D83D38" w:rsidRDefault="00360AAE">
            <w:pPr>
              <w:pStyle w:val="ps2"/>
              <w:wordWrap w:val="0"/>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تفسير القانون</w:t>
            </w:r>
          </w:p>
          <w:p w:rsidR="00D83D38" w:rsidRDefault="00360AAE">
            <w:pPr>
              <w:pStyle w:val="ps2"/>
              <w:wordWrap w:val="0"/>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الغاء القانون</w:t>
            </w:r>
          </w:p>
        </w:tc>
        <w:tc>
          <w:tcPr>
            <w:tcW w:w="1570"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العاشر</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(17)</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(19/ب)</w:t>
            </w:r>
          </w:p>
        </w:tc>
        <w:tc>
          <w:tcPr>
            <w:tcW w:w="1685"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(22)</w:t>
            </w:r>
          </w:p>
        </w:tc>
        <w:tc>
          <w:tcPr>
            <w:tcW w:w="1685" w:type="dxa"/>
          </w:tcPr>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 xml:space="preserve"> كتاب الاستاذ الدكتور عباس الصراف وجورج حزبون: المدخل الى علم القانون</w:t>
            </w:r>
          </w:p>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lastRenderedPageBreak/>
              <w:t>الاستاذ الدكتور عوض الزعبي: المدخل الى علم القانون.</w:t>
            </w:r>
          </w:p>
          <w:p w:rsidR="00D83D38" w:rsidRDefault="00D83D38">
            <w:pPr>
              <w:pStyle w:val="ps2"/>
              <w:bidi/>
              <w:spacing w:before="0" w:after="120" w:line="240" w:lineRule="auto"/>
              <w:rPr>
                <w:rFonts w:ascii="Simplified Arabic" w:hAnsi="Simplified Arabic" w:cs="Simplified Arabic"/>
                <w:b w:val="0"/>
                <w:bCs w:val="0"/>
                <w:sz w:val="16"/>
                <w:szCs w:val="16"/>
                <w:rtl/>
                <w:lang w:val="en-US" w:eastAsia="zh-CN"/>
              </w:rPr>
            </w:pPr>
          </w:p>
        </w:tc>
      </w:tr>
      <w:tr w:rsidR="00D83D38">
        <w:tc>
          <w:tcPr>
            <w:tcW w:w="1798" w:type="dxa"/>
          </w:tcPr>
          <w:p w:rsidR="00D83D38" w:rsidRDefault="00360AAE">
            <w:pPr>
              <w:pStyle w:val="ps2"/>
              <w:wordWrap w:val="0"/>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lastRenderedPageBreak/>
              <w:t>تعريف الحق وانواعه</w:t>
            </w:r>
          </w:p>
        </w:tc>
        <w:tc>
          <w:tcPr>
            <w:tcW w:w="1570" w:type="dxa"/>
          </w:tcPr>
          <w:p w:rsidR="00D83D38" w:rsidRDefault="00360AAE">
            <w:pPr>
              <w:pStyle w:val="ps2"/>
              <w:wordWrap w:val="0"/>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الحادي عشر</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(17)</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(19/ب)</w:t>
            </w:r>
          </w:p>
        </w:tc>
        <w:tc>
          <w:tcPr>
            <w:tcW w:w="1685"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(22)</w:t>
            </w:r>
          </w:p>
        </w:tc>
        <w:tc>
          <w:tcPr>
            <w:tcW w:w="1685" w:type="dxa"/>
          </w:tcPr>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 xml:space="preserve"> كتاب الاستاذ الدكتور عباس الصراف وجورج حزبون: المدخل الى علم القانون</w:t>
            </w:r>
          </w:p>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الاستاذ الدكتور عوض الزعبي: المدخل الى علم القانون.</w:t>
            </w:r>
          </w:p>
          <w:p w:rsidR="00D83D38" w:rsidRDefault="00D83D38">
            <w:pPr>
              <w:pStyle w:val="ps2"/>
              <w:bidi/>
              <w:spacing w:before="0" w:after="120" w:line="240" w:lineRule="auto"/>
              <w:rPr>
                <w:rFonts w:ascii="Simplified Arabic" w:hAnsi="Simplified Arabic" w:cs="Simplified Arabic"/>
                <w:b w:val="0"/>
                <w:bCs w:val="0"/>
                <w:sz w:val="16"/>
                <w:szCs w:val="16"/>
                <w:rtl/>
                <w:lang w:val="en-US" w:eastAsia="zh-CN"/>
              </w:rPr>
            </w:pPr>
          </w:p>
        </w:tc>
      </w:tr>
      <w:tr w:rsidR="00D83D38">
        <w:tc>
          <w:tcPr>
            <w:tcW w:w="1798" w:type="dxa"/>
          </w:tcPr>
          <w:p w:rsidR="00D83D38" w:rsidRDefault="00360AAE">
            <w:pPr>
              <w:pStyle w:val="ps2"/>
              <w:wordWrap w:val="0"/>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اشخاص الحق</w:t>
            </w:r>
          </w:p>
        </w:tc>
        <w:tc>
          <w:tcPr>
            <w:tcW w:w="1570" w:type="dxa"/>
          </w:tcPr>
          <w:p w:rsidR="00D83D38" w:rsidRDefault="00360AAE">
            <w:pPr>
              <w:pStyle w:val="ps2"/>
              <w:wordWrap w:val="0"/>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الثاني عشر</w:t>
            </w:r>
          </w:p>
          <w:p w:rsidR="00D83D38" w:rsidRDefault="00360AAE">
            <w:pPr>
              <w:pStyle w:val="ps2"/>
              <w:wordWrap w:val="0"/>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الثالث عشر</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(17)</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(19/ب)</w:t>
            </w:r>
          </w:p>
        </w:tc>
        <w:tc>
          <w:tcPr>
            <w:tcW w:w="1685"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(22)</w:t>
            </w:r>
          </w:p>
        </w:tc>
        <w:tc>
          <w:tcPr>
            <w:tcW w:w="1685" w:type="dxa"/>
          </w:tcPr>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 xml:space="preserve"> كتاب الاستاذ الدكتور عباس الصراف وجورج حزبون: المدخل الى علم القانون</w:t>
            </w:r>
          </w:p>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الاستاذ الدكتور عوض الزعبي: المدخل الى علم القانون.</w:t>
            </w:r>
          </w:p>
          <w:p w:rsidR="00D83D38" w:rsidRDefault="00D83D38">
            <w:pPr>
              <w:pStyle w:val="ps2"/>
              <w:bidi/>
              <w:spacing w:before="0" w:after="120" w:line="240" w:lineRule="auto"/>
              <w:rPr>
                <w:rFonts w:ascii="Simplified Arabic" w:hAnsi="Simplified Arabic" w:cs="Simplified Arabic"/>
                <w:b w:val="0"/>
                <w:bCs w:val="0"/>
                <w:sz w:val="16"/>
                <w:szCs w:val="16"/>
                <w:rtl/>
                <w:lang w:val="en-US" w:eastAsia="zh-CN"/>
              </w:rPr>
            </w:pPr>
          </w:p>
        </w:tc>
      </w:tr>
      <w:tr w:rsidR="00D83D38">
        <w:tc>
          <w:tcPr>
            <w:tcW w:w="1798" w:type="dxa"/>
          </w:tcPr>
          <w:p w:rsidR="00D83D38" w:rsidRDefault="00360AAE">
            <w:pPr>
              <w:pStyle w:val="ps2"/>
              <w:wordWrap w:val="0"/>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محل الحق</w:t>
            </w:r>
          </w:p>
        </w:tc>
        <w:tc>
          <w:tcPr>
            <w:tcW w:w="1570" w:type="dxa"/>
          </w:tcPr>
          <w:p w:rsidR="00D83D38" w:rsidRDefault="00360AAE">
            <w:pPr>
              <w:pStyle w:val="ps2"/>
              <w:wordWrap w:val="0"/>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الرابع عشر</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(17)</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(19/ب)</w:t>
            </w:r>
          </w:p>
        </w:tc>
        <w:tc>
          <w:tcPr>
            <w:tcW w:w="1685"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(22)</w:t>
            </w:r>
          </w:p>
        </w:tc>
        <w:tc>
          <w:tcPr>
            <w:tcW w:w="1685" w:type="dxa"/>
          </w:tcPr>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 xml:space="preserve"> كتاب الاستاذ الدكتور عباس الصراف وجورج حزبون: المدخل الى علم القانون</w:t>
            </w:r>
          </w:p>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الاستاذ الدكتور عوض الزعبي: المدخل الى علم القانون.</w:t>
            </w:r>
          </w:p>
          <w:p w:rsidR="00D83D38" w:rsidRDefault="00D83D38">
            <w:pPr>
              <w:pStyle w:val="ps2"/>
              <w:bidi/>
              <w:spacing w:before="0" w:after="120" w:line="240" w:lineRule="auto"/>
              <w:rPr>
                <w:rFonts w:ascii="Simplified Arabic" w:hAnsi="Simplified Arabic" w:cs="Simplified Arabic"/>
                <w:b w:val="0"/>
                <w:bCs w:val="0"/>
                <w:sz w:val="16"/>
                <w:szCs w:val="16"/>
                <w:rtl/>
                <w:lang w:val="en-US" w:eastAsia="zh-CN"/>
              </w:rPr>
            </w:pPr>
          </w:p>
        </w:tc>
      </w:tr>
      <w:tr w:rsidR="00D83D38">
        <w:tc>
          <w:tcPr>
            <w:tcW w:w="1798" w:type="dxa"/>
          </w:tcPr>
          <w:p w:rsidR="00D83D38" w:rsidRDefault="00360AAE">
            <w:pPr>
              <w:pStyle w:val="ps2"/>
              <w:wordWrap w:val="0"/>
              <w:bidi/>
              <w:spacing w:before="0" w:after="120" w:line="240" w:lineRule="auto"/>
              <w:rPr>
                <w:b w:val="0"/>
                <w:bCs w:val="0"/>
                <w:sz w:val="16"/>
                <w:szCs w:val="16"/>
                <w:rtl/>
                <w:lang w:val="en-US" w:bidi="ar-JO"/>
              </w:rPr>
            </w:pPr>
            <w:r>
              <w:rPr>
                <w:rFonts w:hint="cs"/>
                <w:b w:val="0"/>
                <w:bCs w:val="0"/>
                <w:sz w:val="16"/>
                <w:szCs w:val="16"/>
                <w:rtl/>
                <w:lang w:val="en-US" w:bidi="ar-JO"/>
              </w:rPr>
              <w:t>مصادر الحق واستعماله</w:t>
            </w:r>
          </w:p>
        </w:tc>
        <w:tc>
          <w:tcPr>
            <w:tcW w:w="1570" w:type="dxa"/>
          </w:tcPr>
          <w:p w:rsidR="00D83D38" w:rsidRDefault="00360AAE">
            <w:pPr>
              <w:pStyle w:val="ps2"/>
              <w:wordWrap w:val="0"/>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الخامس عشر</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(17)</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(19/ب)</w:t>
            </w:r>
          </w:p>
        </w:tc>
        <w:tc>
          <w:tcPr>
            <w:tcW w:w="1685"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(22)</w:t>
            </w:r>
          </w:p>
        </w:tc>
        <w:tc>
          <w:tcPr>
            <w:tcW w:w="1685" w:type="dxa"/>
          </w:tcPr>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 xml:space="preserve"> كتاب الاستاذ الدكتور عباس الصراف وجورج حزبون: المدخل الى علم القانون</w:t>
            </w:r>
          </w:p>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الاستاذ الدكتور عوض الزعبي: المدخل الى علم القانون.</w:t>
            </w:r>
          </w:p>
          <w:p w:rsidR="00D83D38" w:rsidRDefault="00D83D38">
            <w:pPr>
              <w:pStyle w:val="ps2"/>
              <w:bidi/>
              <w:spacing w:before="0" w:after="120" w:line="240" w:lineRule="auto"/>
              <w:rPr>
                <w:rFonts w:ascii="Simplified Arabic" w:hAnsi="Simplified Arabic" w:cs="Simplified Arabic"/>
                <w:b w:val="0"/>
                <w:bCs w:val="0"/>
                <w:sz w:val="16"/>
                <w:szCs w:val="16"/>
                <w:rtl/>
                <w:lang w:val="en-US" w:eastAsia="zh-CN"/>
              </w:rPr>
            </w:pPr>
          </w:p>
        </w:tc>
      </w:tr>
      <w:tr w:rsidR="00D83D38">
        <w:tc>
          <w:tcPr>
            <w:tcW w:w="1798" w:type="dxa"/>
          </w:tcPr>
          <w:p w:rsidR="00D83D38" w:rsidRDefault="00360AAE">
            <w:pPr>
              <w:pStyle w:val="ps2"/>
              <w:wordWrap w:val="0"/>
              <w:bidi/>
              <w:spacing w:before="0" w:after="120" w:line="240" w:lineRule="auto"/>
              <w:rPr>
                <w:b w:val="0"/>
                <w:bCs w:val="0"/>
                <w:sz w:val="16"/>
                <w:szCs w:val="16"/>
                <w:rtl/>
                <w:lang w:val="en-US" w:bidi="ar-JO"/>
              </w:rPr>
            </w:pPr>
            <w:r>
              <w:rPr>
                <w:rFonts w:hint="cs"/>
                <w:b w:val="0"/>
                <w:bCs w:val="0"/>
                <w:sz w:val="16"/>
                <w:szCs w:val="16"/>
                <w:rtl/>
                <w:lang w:val="en-US" w:bidi="ar-JO"/>
              </w:rPr>
              <w:t>اثبات الحق</w:t>
            </w:r>
          </w:p>
          <w:p w:rsidR="00D83D38" w:rsidRDefault="00360AAE">
            <w:pPr>
              <w:pStyle w:val="ps2"/>
              <w:wordWrap w:val="0"/>
              <w:bidi/>
              <w:spacing w:before="0" w:after="120" w:line="240" w:lineRule="auto"/>
              <w:rPr>
                <w:b w:val="0"/>
                <w:bCs w:val="0"/>
                <w:sz w:val="16"/>
                <w:szCs w:val="16"/>
                <w:rtl/>
                <w:lang w:val="en-US" w:bidi="ar-JO"/>
              </w:rPr>
            </w:pPr>
            <w:r>
              <w:rPr>
                <w:rFonts w:hint="cs"/>
                <w:b w:val="0"/>
                <w:bCs w:val="0"/>
                <w:sz w:val="16"/>
                <w:szCs w:val="16"/>
                <w:rtl/>
                <w:lang w:val="en-US" w:bidi="ar-JO"/>
              </w:rPr>
              <w:t>مراجعه شامله</w:t>
            </w:r>
          </w:p>
        </w:tc>
        <w:tc>
          <w:tcPr>
            <w:tcW w:w="1570" w:type="dxa"/>
          </w:tcPr>
          <w:p w:rsidR="00D83D38" w:rsidRDefault="00360AAE">
            <w:pPr>
              <w:pStyle w:val="ps2"/>
              <w:wordWrap w:val="0"/>
              <w:bidi/>
              <w:spacing w:before="0" w:after="120" w:line="240" w:lineRule="auto"/>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السادس عشر</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(17)</w:t>
            </w:r>
          </w:p>
        </w:tc>
        <w:tc>
          <w:tcPr>
            <w:tcW w:w="1684"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(19/ب)</w:t>
            </w:r>
          </w:p>
        </w:tc>
        <w:tc>
          <w:tcPr>
            <w:tcW w:w="1685" w:type="dxa"/>
          </w:tcPr>
          <w:p w:rsidR="00D83D38" w:rsidRDefault="00360AAE">
            <w:pPr>
              <w:pStyle w:val="ps2"/>
              <w:bidi/>
              <w:spacing w:before="0" w:after="120" w:line="240" w:lineRule="auto"/>
              <w:rPr>
                <w:rFonts w:ascii="Simplified Arabic" w:hAnsi="Simplified Arabic" w:cs="Simplified Arabic"/>
                <w:b w:val="0"/>
                <w:bCs w:val="0"/>
                <w:sz w:val="16"/>
                <w:szCs w:val="16"/>
                <w:rtl/>
                <w:lang w:val="en-US" w:eastAsia="zh-CN"/>
              </w:rPr>
            </w:pPr>
            <w:r>
              <w:rPr>
                <w:rFonts w:hint="cs"/>
                <w:b w:val="0"/>
                <w:bCs w:val="0"/>
                <w:sz w:val="16"/>
                <w:szCs w:val="16"/>
                <w:rtl/>
                <w:lang w:val="en-US"/>
              </w:rPr>
              <w:t>انظر البند (22)</w:t>
            </w:r>
          </w:p>
        </w:tc>
        <w:tc>
          <w:tcPr>
            <w:tcW w:w="1685" w:type="dxa"/>
          </w:tcPr>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 xml:space="preserve"> كتاب الاستاذ الدكتور عباس الصراف وجورج حزبون: المدخل الى علم القانون</w:t>
            </w:r>
          </w:p>
          <w:p w:rsidR="00D83D38" w:rsidRDefault="00360AAE">
            <w:pPr>
              <w:pStyle w:val="ps2"/>
              <w:bidi/>
              <w:spacing w:before="0" w:after="120" w:line="240" w:lineRule="auto"/>
              <w:jc w:val="both"/>
              <w:rPr>
                <w:rFonts w:ascii="Simplified Arabic" w:hAnsi="Simplified Arabic" w:cs="Simplified Arabic"/>
                <w:b w:val="0"/>
                <w:bCs w:val="0"/>
                <w:sz w:val="16"/>
                <w:szCs w:val="16"/>
                <w:rtl/>
                <w:lang w:val="en-US" w:eastAsia="zh-CN" w:bidi="ar-JO"/>
              </w:rPr>
            </w:pPr>
            <w:r>
              <w:rPr>
                <w:rFonts w:ascii="Simplified Arabic" w:hAnsi="Simplified Arabic" w:cs="Simplified Arabic" w:hint="cs"/>
                <w:b w:val="0"/>
                <w:bCs w:val="0"/>
                <w:sz w:val="16"/>
                <w:szCs w:val="16"/>
                <w:rtl/>
                <w:lang w:val="en-US" w:eastAsia="zh-CN" w:bidi="ar-JO"/>
              </w:rPr>
              <w:t>الاستاذ الدكتور عوض الزعبي: المدخل الى علم القانون.</w:t>
            </w:r>
          </w:p>
          <w:p w:rsidR="00D83D38" w:rsidRDefault="00D83D38">
            <w:pPr>
              <w:pStyle w:val="ps2"/>
              <w:bidi/>
              <w:spacing w:before="0" w:after="120" w:line="240" w:lineRule="auto"/>
              <w:rPr>
                <w:rFonts w:ascii="Simplified Arabic" w:hAnsi="Simplified Arabic" w:cs="Simplified Arabic"/>
                <w:b w:val="0"/>
                <w:bCs w:val="0"/>
                <w:sz w:val="16"/>
                <w:szCs w:val="16"/>
                <w:rtl/>
                <w:lang w:val="en-US" w:eastAsia="zh-CN"/>
              </w:rPr>
            </w:pPr>
          </w:p>
        </w:tc>
      </w:tr>
    </w:tbl>
    <w:p w:rsidR="00D83D38" w:rsidRDefault="00D83D38">
      <w:pPr>
        <w:pStyle w:val="ps2"/>
        <w:bidi/>
        <w:spacing w:before="240" w:after="120" w:line="240" w:lineRule="auto"/>
        <w:jc w:val="both"/>
        <w:rPr>
          <w:rFonts w:ascii="Simplified Arabic" w:hAnsi="Simplified Arabic" w:cs="Simplified Arabic"/>
          <w:sz w:val="22"/>
          <w:szCs w:val="22"/>
          <w:rtl/>
        </w:rPr>
      </w:pPr>
    </w:p>
    <w:p w:rsidR="00D83D38" w:rsidRDefault="00D83D38">
      <w:pPr>
        <w:pStyle w:val="ps2"/>
        <w:bidi/>
        <w:spacing w:before="240" w:after="120" w:line="240" w:lineRule="auto"/>
        <w:jc w:val="both"/>
        <w:rPr>
          <w:rFonts w:ascii="Simplified Arabic" w:hAnsi="Simplified Arabic" w:cs="Simplified Arabic"/>
          <w:sz w:val="22"/>
          <w:szCs w:val="22"/>
          <w:rtl/>
        </w:rPr>
      </w:pPr>
    </w:p>
    <w:p w:rsidR="00D83D38" w:rsidRDefault="00360AAE">
      <w:pPr>
        <w:pStyle w:val="ps2"/>
        <w:numPr>
          <w:ilvl w:val="0"/>
          <w:numId w:val="9"/>
        </w:numPr>
        <w:bidi/>
        <w:spacing w:before="240" w:after="120" w:line="240" w:lineRule="auto"/>
        <w:rPr>
          <w:rFonts w:ascii="Simplified Arabic" w:hAnsi="Simplified Arabic" w:cs="Simplified Arabic"/>
          <w:sz w:val="22"/>
          <w:szCs w:val="22"/>
          <w:rtl/>
        </w:rPr>
      </w:pPr>
      <w:r>
        <w:rPr>
          <w:rFonts w:ascii="Simplified Arabic" w:hAnsi="Simplified Arabic" w:cs="Simplified Arabic" w:hint="cs"/>
          <w:sz w:val="22"/>
          <w:szCs w:val="22"/>
          <w:rtl/>
        </w:rPr>
        <w:t>النشاطات والاستراتيجيات التدريسية :</w:t>
      </w:r>
    </w:p>
    <w:tbl>
      <w:tblPr>
        <w:tblpPr w:leftFromText="180" w:rightFromText="180" w:vertAnchor="text" w:horzAnchor="margin" w:tblpXSpec="right" w:tblpY="158"/>
        <w:tblOverlap w:val="neve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008"/>
      </w:tblGrid>
      <w:tr w:rsidR="00D83D38">
        <w:trPr>
          <w:trHeight w:val="1664"/>
          <w:jc w:val="right"/>
        </w:trPr>
        <w:tc>
          <w:tcPr>
            <w:tcW w:w="10008" w:type="dxa"/>
          </w:tcPr>
          <w:p w:rsidR="00D83D38" w:rsidRDefault="00360AAE">
            <w:pPr>
              <w:pStyle w:val="ps1Char"/>
              <w:rPr>
                <w:rtl/>
                <w:lang w:val="en-US"/>
              </w:rPr>
            </w:pPr>
            <w:r>
              <w:rPr>
                <w:rFonts w:hint="cs"/>
                <w:rtl/>
                <w:lang w:val="en-US"/>
              </w:rPr>
              <w:t>يتم تطوير نتاجات التعلم المستهدفة من خلال النشاطات والاستراتيجيات التدريسية التالية:</w:t>
            </w:r>
          </w:p>
          <w:p w:rsidR="00D83D38" w:rsidRDefault="00360AAE">
            <w:pPr>
              <w:numPr>
                <w:ilvl w:val="0"/>
                <w:numId w:val="10"/>
              </w:numPr>
              <w:bidi/>
              <w:rPr>
                <w:lang w:val="en-US" w:bidi="ar-JO"/>
              </w:rPr>
            </w:pPr>
            <w:r>
              <w:rPr>
                <w:rFonts w:cs="Arial" w:hint="cs"/>
                <w:szCs w:val="20"/>
                <w:rtl/>
              </w:rPr>
              <w:t>المحاضرات الأكاديمية .</w:t>
            </w:r>
          </w:p>
          <w:p w:rsidR="00D83D38" w:rsidRDefault="00360AAE">
            <w:pPr>
              <w:numPr>
                <w:ilvl w:val="0"/>
                <w:numId w:val="10"/>
              </w:numPr>
              <w:bidi/>
              <w:rPr>
                <w:lang w:val="en-US" w:bidi="ar-JO"/>
              </w:rPr>
            </w:pPr>
            <w:r>
              <w:rPr>
                <w:rFonts w:cs="Arial" w:hint="cs"/>
                <w:szCs w:val="20"/>
                <w:rtl/>
              </w:rPr>
              <w:t>القراءات العلمية .</w:t>
            </w:r>
          </w:p>
          <w:p w:rsidR="00D83D38" w:rsidRDefault="00360AAE">
            <w:pPr>
              <w:numPr>
                <w:ilvl w:val="0"/>
                <w:numId w:val="10"/>
              </w:numPr>
              <w:bidi/>
              <w:rPr>
                <w:lang w:val="en-US" w:bidi="ar-JO"/>
              </w:rPr>
            </w:pPr>
            <w:r>
              <w:rPr>
                <w:rFonts w:cs="Arial" w:hint="cs"/>
                <w:szCs w:val="20"/>
                <w:rtl/>
              </w:rPr>
              <w:t>المشاركة التفاعلية .</w:t>
            </w:r>
          </w:p>
          <w:p w:rsidR="00D83D38" w:rsidRDefault="00360AAE">
            <w:pPr>
              <w:numPr>
                <w:ilvl w:val="0"/>
                <w:numId w:val="10"/>
              </w:numPr>
              <w:bidi/>
              <w:rPr>
                <w:lang w:val="en-US" w:bidi="ar-JO"/>
              </w:rPr>
            </w:pPr>
            <w:r>
              <w:rPr>
                <w:rFonts w:cs="Arial" w:hint="cs"/>
                <w:szCs w:val="20"/>
                <w:rtl/>
              </w:rPr>
              <w:t>العمل ضمن مجموعات .</w:t>
            </w:r>
          </w:p>
          <w:p w:rsidR="00D83D38" w:rsidRDefault="00360AAE">
            <w:pPr>
              <w:numPr>
                <w:ilvl w:val="0"/>
                <w:numId w:val="10"/>
              </w:numPr>
              <w:bidi/>
              <w:rPr>
                <w:lang w:val="en-US" w:bidi="ar-JO"/>
              </w:rPr>
            </w:pPr>
            <w:r>
              <w:rPr>
                <w:rFonts w:cs="Arial" w:hint="cs"/>
                <w:szCs w:val="20"/>
                <w:rtl/>
              </w:rPr>
              <w:t>الواجبات الصفية .</w:t>
            </w:r>
          </w:p>
          <w:p w:rsidR="00D83D38" w:rsidRDefault="00360AAE">
            <w:pPr>
              <w:numPr>
                <w:ilvl w:val="0"/>
                <w:numId w:val="10"/>
              </w:numPr>
              <w:bidi/>
              <w:rPr>
                <w:lang w:val="en-US" w:bidi="ar-JO"/>
              </w:rPr>
            </w:pPr>
            <w:r>
              <w:rPr>
                <w:rFonts w:cs="Arial" w:hint="cs"/>
                <w:szCs w:val="20"/>
                <w:rtl/>
              </w:rPr>
              <w:t>الواجبات المنزلية .</w:t>
            </w:r>
          </w:p>
          <w:p w:rsidR="00D83D38" w:rsidRDefault="00360AAE">
            <w:pPr>
              <w:numPr>
                <w:ilvl w:val="0"/>
                <w:numId w:val="10"/>
              </w:numPr>
              <w:bidi/>
              <w:rPr>
                <w:lang w:val="en-US" w:bidi="ar-JO"/>
              </w:rPr>
            </w:pPr>
            <w:r>
              <w:rPr>
                <w:rFonts w:cs="Arial" w:hint="cs"/>
                <w:szCs w:val="20"/>
                <w:rtl/>
              </w:rPr>
              <w:t xml:space="preserve">استخدام المكتبة . </w:t>
            </w:r>
          </w:p>
        </w:tc>
      </w:tr>
    </w:tbl>
    <w:p w:rsidR="00D83D38" w:rsidRDefault="00D83D38">
      <w:pPr>
        <w:pStyle w:val="ps2"/>
        <w:bidi/>
        <w:spacing w:before="240" w:after="120" w:line="240" w:lineRule="auto"/>
        <w:jc w:val="both"/>
        <w:rPr>
          <w:rFonts w:ascii="Simplified Arabic" w:hAnsi="Simplified Arabic" w:cs="Simplified Arabic"/>
          <w:sz w:val="22"/>
          <w:szCs w:val="22"/>
          <w:rtl/>
        </w:rPr>
      </w:pPr>
    </w:p>
    <w:p w:rsidR="00D83D38" w:rsidRDefault="00D83D38">
      <w:pPr>
        <w:pStyle w:val="ps2"/>
        <w:bidi/>
        <w:spacing w:before="240" w:after="120" w:line="240" w:lineRule="auto"/>
        <w:jc w:val="both"/>
        <w:rPr>
          <w:rFonts w:ascii="Simplified Arabic" w:hAnsi="Simplified Arabic" w:cs="Simplified Arabic"/>
          <w:sz w:val="22"/>
          <w:szCs w:val="22"/>
          <w:rtl/>
        </w:rPr>
      </w:pPr>
    </w:p>
    <w:p w:rsidR="00D83D38" w:rsidRDefault="00D83D38">
      <w:pPr>
        <w:pStyle w:val="ps2"/>
        <w:bidi/>
        <w:spacing w:before="240" w:after="120" w:line="240" w:lineRule="auto"/>
        <w:jc w:val="both"/>
        <w:rPr>
          <w:rFonts w:ascii="Simplified Arabic" w:hAnsi="Simplified Arabic" w:cs="Simplified Arabic"/>
          <w:sz w:val="22"/>
          <w:szCs w:val="22"/>
          <w:rtl/>
        </w:rPr>
      </w:pPr>
    </w:p>
    <w:p w:rsidR="00D83D38" w:rsidRDefault="00360AAE">
      <w:pPr>
        <w:pStyle w:val="ps2"/>
        <w:numPr>
          <w:ilvl w:val="0"/>
          <w:numId w:val="9"/>
        </w:numPr>
        <w:bidi/>
        <w:spacing w:before="120" w:after="120" w:line="240" w:lineRule="auto"/>
        <w:rPr>
          <w:rFonts w:ascii="Cambria" w:hAnsi="Cambria"/>
          <w:sz w:val="22"/>
          <w:szCs w:val="22"/>
          <w:rtl/>
        </w:rPr>
      </w:pPr>
      <w:r>
        <w:rPr>
          <w:rFonts w:ascii="Cambria" w:hAnsi="Cambria" w:hint="cs"/>
          <w:sz w:val="22"/>
          <w:szCs w:val="22"/>
          <w:rtl/>
        </w:rPr>
        <w:t>أساليب التقييم ومتطلبات المادة :</w:t>
      </w:r>
    </w:p>
    <w:tbl>
      <w:tblPr>
        <w:tblpPr w:leftFromText="180" w:rightFromText="180" w:vertAnchor="text" w:horzAnchor="margin" w:tblpXSpec="right" w:tblpY="137"/>
        <w:tblOverlap w:val="neve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008"/>
      </w:tblGrid>
      <w:tr w:rsidR="00D83D38">
        <w:trPr>
          <w:jc w:val="right"/>
        </w:trPr>
        <w:tc>
          <w:tcPr>
            <w:tcW w:w="10008" w:type="dxa"/>
          </w:tcPr>
          <w:p w:rsidR="00D83D38" w:rsidRDefault="00360AAE">
            <w:pPr>
              <w:pStyle w:val="ps1Char"/>
              <w:rPr>
                <w:lang w:val="en-US"/>
              </w:rPr>
            </w:pPr>
            <w:r>
              <w:rPr>
                <w:rFonts w:hint="cs"/>
                <w:rtl/>
                <w:lang w:val="en-US"/>
              </w:rPr>
              <w:t>يتم إثبات تحقق نتاجات التعلم المستهدفة من خلال أساليب التقييم والمتطلبات التالية:</w:t>
            </w:r>
          </w:p>
          <w:p w:rsidR="00D83D38" w:rsidRDefault="00360AAE">
            <w:pPr>
              <w:numPr>
                <w:ilvl w:val="0"/>
                <w:numId w:val="11"/>
              </w:numPr>
              <w:bidi/>
              <w:spacing w:line="276" w:lineRule="auto"/>
              <w:rPr>
                <w:rFonts w:cs="Arial"/>
                <w:szCs w:val="20"/>
              </w:rPr>
            </w:pPr>
            <w:r>
              <w:rPr>
                <w:rFonts w:cs="Arial" w:hint="cs"/>
                <w:szCs w:val="20"/>
                <w:rtl/>
              </w:rPr>
              <w:t>الامتحانات الصفية ( امتحان منتصف الفصل ، امتحان نهائي ) .</w:t>
            </w:r>
          </w:p>
          <w:p w:rsidR="00D83D38" w:rsidRDefault="00360AAE">
            <w:pPr>
              <w:numPr>
                <w:ilvl w:val="0"/>
                <w:numId w:val="11"/>
              </w:numPr>
              <w:bidi/>
              <w:spacing w:line="276" w:lineRule="auto"/>
              <w:rPr>
                <w:rFonts w:cs="Arial"/>
                <w:szCs w:val="20"/>
              </w:rPr>
            </w:pPr>
            <w:r>
              <w:rPr>
                <w:rFonts w:cs="Arial" w:hint="cs"/>
                <w:szCs w:val="20"/>
                <w:rtl/>
              </w:rPr>
              <w:t>التحضير والواجبات خلال الفصل والامتحانات القصيرة .</w:t>
            </w:r>
          </w:p>
          <w:p w:rsidR="00D83D38" w:rsidRDefault="00360AAE">
            <w:pPr>
              <w:numPr>
                <w:ilvl w:val="0"/>
                <w:numId w:val="11"/>
              </w:numPr>
              <w:bidi/>
              <w:spacing w:line="276" w:lineRule="auto"/>
              <w:rPr>
                <w:rFonts w:cs="Arial"/>
                <w:szCs w:val="20"/>
              </w:rPr>
            </w:pPr>
            <w:r>
              <w:rPr>
                <w:rFonts w:cs="Arial" w:hint="cs"/>
                <w:szCs w:val="20"/>
                <w:rtl/>
              </w:rPr>
              <w:t>مشاركة الطالب التفاعلية .</w:t>
            </w:r>
          </w:p>
        </w:tc>
      </w:tr>
    </w:tbl>
    <w:p w:rsidR="00D83D38" w:rsidRDefault="00D83D38">
      <w:pPr>
        <w:pStyle w:val="ps2"/>
        <w:bidi/>
        <w:spacing w:before="120" w:after="120" w:line="240" w:lineRule="auto"/>
        <w:jc w:val="both"/>
        <w:rPr>
          <w:rFonts w:ascii="Cambria" w:hAnsi="Cambria"/>
          <w:sz w:val="22"/>
          <w:szCs w:val="22"/>
          <w:rtl/>
        </w:rPr>
      </w:pPr>
    </w:p>
    <w:p w:rsidR="00D83D38" w:rsidRDefault="00D83D38">
      <w:pPr>
        <w:pStyle w:val="ps2"/>
        <w:bidi/>
        <w:spacing w:before="120" w:after="120" w:line="240" w:lineRule="auto"/>
        <w:jc w:val="both"/>
        <w:rPr>
          <w:rFonts w:ascii="Cambria" w:hAnsi="Cambria"/>
          <w:sz w:val="22"/>
          <w:szCs w:val="22"/>
          <w:rtl/>
        </w:rPr>
      </w:pPr>
    </w:p>
    <w:p w:rsidR="00D83D38" w:rsidRDefault="00D83D38">
      <w:pPr>
        <w:pStyle w:val="ps2"/>
        <w:bidi/>
        <w:spacing w:before="120" w:after="120" w:line="240" w:lineRule="auto"/>
        <w:jc w:val="both"/>
        <w:rPr>
          <w:rFonts w:ascii="Cambria" w:hAnsi="Cambria"/>
          <w:sz w:val="22"/>
          <w:szCs w:val="22"/>
          <w:rtl/>
        </w:rPr>
      </w:pPr>
    </w:p>
    <w:p w:rsidR="00D83D38" w:rsidRDefault="00360AAE">
      <w:pPr>
        <w:pStyle w:val="ps2"/>
        <w:numPr>
          <w:ilvl w:val="0"/>
          <w:numId w:val="9"/>
        </w:numPr>
        <w:bidi/>
        <w:spacing w:before="120" w:after="120" w:line="240" w:lineRule="auto"/>
        <w:rPr>
          <w:rFonts w:ascii="Cambria" w:hAnsi="Cambria"/>
          <w:sz w:val="22"/>
          <w:szCs w:val="22"/>
          <w:rtl/>
        </w:rPr>
      </w:pPr>
      <w:r>
        <w:rPr>
          <w:rFonts w:ascii="Cambria" w:hAnsi="Cambria" w:hint="cs"/>
          <w:sz w:val="22"/>
          <w:szCs w:val="22"/>
          <w:rtl/>
        </w:rPr>
        <w:t>السياسات المتبعة بالمادة :</w:t>
      </w:r>
    </w:p>
    <w:tbl>
      <w:tblPr>
        <w:tblpPr w:leftFromText="180" w:rightFromText="180" w:vertAnchor="text" w:horzAnchor="margin" w:tblpXSpec="right" w:tblpY="372"/>
        <w:tblOverlap w:val="never"/>
        <w:tblW w:w="10008"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0008"/>
      </w:tblGrid>
      <w:tr w:rsidR="00D83D38">
        <w:trPr>
          <w:jc w:val="right"/>
        </w:trPr>
        <w:tc>
          <w:tcPr>
            <w:tcW w:w="10008" w:type="dxa"/>
          </w:tcPr>
          <w:p w:rsidR="00D83D38" w:rsidRDefault="00360AAE">
            <w:pPr>
              <w:bidi/>
              <w:spacing w:before="80" w:line="276" w:lineRule="auto"/>
              <w:rPr>
                <w:rFonts w:ascii="Simplified Arabic" w:hAnsi="Simplified Arabic" w:cs="Simplified Arabic"/>
                <w:b/>
                <w:sz w:val="22"/>
                <w:szCs w:val="22"/>
                <w:rtl/>
              </w:rPr>
            </w:pPr>
            <w:r>
              <w:rPr>
                <w:rFonts w:ascii="Simplified Arabic" w:hAnsi="Simplified Arabic" w:cs="Simplified Arabic" w:hint="cs"/>
                <w:b/>
                <w:sz w:val="22"/>
                <w:szCs w:val="22"/>
                <w:rtl/>
              </w:rPr>
              <w:t xml:space="preserve">أ-  </w:t>
            </w:r>
            <w:r>
              <w:rPr>
                <w:rFonts w:ascii="Simplified Arabic" w:hAnsi="Simplified Arabic" w:cs="Simplified Arabic" w:hint="cs"/>
                <w:b/>
                <w:sz w:val="22"/>
                <w:szCs w:val="22"/>
                <w:rtl/>
                <w:lang w:bidi="ar-JO"/>
              </w:rPr>
              <w:t>سياسة</w:t>
            </w:r>
            <w:r>
              <w:rPr>
                <w:rFonts w:ascii="Simplified Arabic" w:hAnsi="Simplified Arabic" w:cs="Simplified Arabic" w:hint="cs"/>
                <w:b/>
                <w:sz w:val="22"/>
                <w:szCs w:val="22"/>
                <w:rtl/>
                <w:lang w:val="en-US" w:bidi="ar-JO"/>
              </w:rPr>
              <w:t xml:space="preserve"> الحضور والغياب</w:t>
            </w:r>
            <w:r>
              <w:rPr>
                <w:rFonts w:ascii="Simplified Arabic" w:hAnsi="Simplified Arabic" w:cs="Simplified Arabic" w:hint="cs"/>
                <w:b/>
                <w:sz w:val="22"/>
                <w:szCs w:val="22"/>
                <w:rtl/>
              </w:rPr>
              <w:t>:</w:t>
            </w:r>
          </w:p>
          <w:p w:rsidR="00D83D38" w:rsidRDefault="00D83D38">
            <w:pPr>
              <w:bidi/>
              <w:spacing w:before="80" w:line="276" w:lineRule="auto"/>
              <w:rPr>
                <w:rFonts w:ascii="Simplified Arabic" w:hAnsi="Simplified Arabic" w:cs="Simplified Arabic"/>
                <w:b/>
                <w:sz w:val="2"/>
                <w:szCs w:val="2"/>
                <w:rtl/>
              </w:rPr>
            </w:pPr>
          </w:p>
          <w:p w:rsidR="00D83D38" w:rsidRDefault="00360AAE">
            <w:pPr>
              <w:spacing w:line="360" w:lineRule="auto"/>
              <w:ind w:right="540" w:hanging="10"/>
              <w:jc w:val="right"/>
              <w:rPr>
                <w:rFonts w:cs="Arial"/>
                <w:szCs w:val="20"/>
                <w:rtl/>
                <w:lang w:bidi="ar-IQ"/>
              </w:rPr>
            </w:pPr>
            <w:r>
              <w:rPr>
                <w:rFonts w:cs="Arial"/>
                <w:szCs w:val="20"/>
                <w:rtl/>
                <w:lang w:bidi="ar-JO"/>
              </w:rPr>
              <w:t>يجب على جميع الطلبة التقيد بالمواظبة على حضور المحاضرات حسب الموعد المعلن عنه وفي المكان المحدد اثناء تسجيل الطالب للمساق وذلك</w:t>
            </w:r>
            <w:r>
              <w:rPr>
                <w:rFonts w:cs="Arial"/>
                <w:szCs w:val="20"/>
                <w:rtl/>
                <w:lang w:bidi="ar-IQ"/>
              </w:rPr>
              <w:t xml:space="preserve"> </w:t>
            </w:r>
            <w:r>
              <w:rPr>
                <w:rFonts w:cs="Arial" w:hint="cs"/>
                <w:szCs w:val="20"/>
                <w:rtl/>
                <w:lang w:bidi="ar-IQ"/>
              </w:rPr>
              <w:t>ل</w:t>
            </w:r>
            <w:r>
              <w:rPr>
                <w:rFonts w:cs="Arial"/>
                <w:szCs w:val="20"/>
                <w:rtl/>
                <w:lang w:bidi="ar-IQ"/>
              </w:rPr>
              <w:t>تعليمات منح درجة البكالوريوس والتي تن</w:t>
            </w:r>
            <w:r>
              <w:rPr>
                <w:rFonts w:cs="Arial" w:hint="cs"/>
                <w:szCs w:val="20"/>
                <w:rtl/>
                <w:lang w:bidi="ar-IQ"/>
              </w:rPr>
              <w:t xml:space="preserve">جاء فيها </w:t>
            </w:r>
            <w:r>
              <w:rPr>
                <w:rFonts w:cs="Arial"/>
                <w:szCs w:val="20"/>
                <w:rtl/>
                <w:lang w:bidi="ar-IQ"/>
              </w:rPr>
              <w:t>:</w:t>
            </w:r>
          </w:p>
          <w:p w:rsidR="00D83D38" w:rsidRDefault="00360AAE">
            <w:pPr>
              <w:ind w:right="540" w:hanging="10"/>
              <w:jc w:val="right"/>
              <w:rPr>
                <w:rFonts w:cs="Arial"/>
                <w:szCs w:val="20"/>
                <w:lang w:val="en-US"/>
              </w:rPr>
            </w:pPr>
            <w:r>
              <w:rPr>
                <w:rFonts w:cs="Arial"/>
                <w:szCs w:val="20"/>
                <w:rtl/>
                <w:lang w:bidi="ar-IQ"/>
              </w:rPr>
              <w:t xml:space="preserve"> </w:t>
            </w:r>
            <w:r>
              <w:rPr>
                <w:rFonts w:cs="Arial"/>
                <w:szCs w:val="20"/>
                <w:rtl/>
                <w:lang w:bidi="ar-IQ"/>
              </w:rPr>
              <w:tab/>
            </w:r>
          </w:p>
          <w:p w:rsidR="00D83D38" w:rsidRDefault="00360AAE">
            <w:pPr>
              <w:numPr>
                <w:ilvl w:val="0"/>
                <w:numId w:val="12"/>
              </w:numPr>
              <w:bidi/>
              <w:spacing w:line="360" w:lineRule="auto"/>
              <w:ind w:right="1080"/>
              <w:jc w:val="lowKashida"/>
              <w:rPr>
                <w:rFonts w:cs="Arial"/>
                <w:szCs w:val="20"/>
                <w:rtl/>
                <w:lang w:bidi="ar-IQ"/>
              </w:rPr>
            </w:pPr>
            <w:r>
              <w:rPr>
                <w:rFonts w:cs="Arial"/>
                <w:szCs w:val="20"/>
                <w:rtl/>
                <w:lang w:bidi="ar-IQ"/>
              </w:rPr>
              <w:t>تشترط المواظبة لجميع طلبة الجامعة في كل المحاضرات والمناقشات والساعات العملية حسب الساعات</w:t>
            </w:r>
            <w:r>
              <w:rPr>
                <w:rFonts w:cs="Arial" w:hint="cs"/>
                <w:szCs w:val="20"/>
                <w:rtl/>
                <w:lang w:bidi="ar-IQ"/>
              </w:rPr>
              <w:t xml:space="preserve"> </w:t>
            </w:r>
            <w:r>
              <w:rPr>
                <w:rFonts w:cs="Arial"/>
                <w:szCs w:val="20"/>
                <w:rtl/>
                <w:lang w:bidi="ar-IQ"/>
              </w:rPr>
              <w:t>المقررة لكل مادة في الخطة الدراسية.</w:t>
            </w:r>
          </w:p>
          <w:p w:rsidR="00D83D38" w:rsidRDefault="00360AAE">
            <w:pPr>
              <w:numPr>
                <w:ilvl w:val="0"/>
                <w:numId w:val="12"/>
              </w:numPr>
              <w:bidi/>
              <w:spacing w:line="360" w:lineRule="auto"/>
              <w:ind w:right="1080"/>
              <w:jc w:val="lowKashida"/>
              <w:rPr>
                <w:rFonts w:cs="Arial"/>
                <w:szCs w:val="20"/>
                <w:rtl/>
                <w:lang w:bidi="ar-IQ"/>
              </w:rPr>
            </w:pPr>
            <w:r>
              <w:rPr>
                <w:rFonts w:cs="Arial"/>
                <w:szCs w:val="20"/>
                <w:rtl/>
                <w:lang w:bidi="ar-IQ"/>
              </w:rPr>
              <w:t>لا يسمح للطالب بالتغيب عن اكثر من (15%) من الساعات المقررة للمادة.</w:t>
            </w:r>
          </w:p>
          <w:p w:rsidR="00D83D38" w:rsidRDefault="00360AAE">
            <w:pPr>
              <w:numPr>
                <w:ilvl w:val="0"/>
                <w:numId w:val="12"/>
              </w:numPr>
              <w:bidi/>
              <w:spacing w:line="360" w:lineRule="auto"/>
              <w:ind w:right="1080"/>
              <w:jc w:val="lowKashida"/>
              <w:rPr>
                <w:rFonts w:cs="Arial"/>
                <w:szCs w:val="20"/>
                <w:rtl/>
                <w:lang w:bidi="ar-IQ"/>
              </w:rPr>
            </w:pPr>
            <w:r>
              <w:rPr>
                <w:rFonts w:cs="Arial"/>
                <w:szCs w:val="20"/>
                <w:rtl/>
                <w:lang w:bidi="ar-IQ"/>
              </w:rPr>
              <w:t>اذا غاب الطالب اكثر من (15%) من الساعات المقررة للمادة دون عذر مرضي او قهري يقبلها عميد الكلية التي تدرس المادة، يحرم من التقدم للامتحان النهائي وتعتبر نتيجة في تلك المادة (صفرا)، وعليه اعادة دراستها اذا كانت اجبارية، وفي جميع الاحوال تدخل نتيجة ذلك الرسوب في حساب معدل علامات الطالب الفصلي والتراكمي لأغراض الانذار والفصل من الكلية.</w:t>
            </w:r>
          </w:p>
          <w:p w:rsidR="00D83D38" w:rsidRDefault="00360AAE">
            <w:pPr>
              <w:numPr>
                <w:ilvl w:val="0"/>
                <w:numId w:val="12"/>
              </w:numPr>
              <w:bidi/>
              <w:spacing w:line="360" w:lineRule="auto"/>
              <w:ind w:right="1080"/>
              <w:jc w:val="lowKashida"/>
              <w:rPr>
                <w:rFonts w:cs="Arial"/>
                <w:szCs w:val="20"/>
                <w:rtl/>
                <w:lang w:bidi="ar-IQ"/>
              </w:rPr>
            </w:pPr>
            <w:r>
              <w:rPr>
                <w:rFonts w:cs="Arial"/>
                <w:szCs w:val="20"/>
                <w:rtl/>
                <w:lang w:bidi="ar-IQ"/>
              </w:rPr>
              <w:t xml:space="preserve">اذا غاب الطالب اكثر من (15%) من الساعات المقررة لمادة ما وكان هذا الغياب بسبب المرض او لعذر قهري يقبله عميد الكلية يعتبر منسحبا من تلك المادة،وتطبق عليه احكام الانسحاب، ويبلغ العميد مدير القبول والتسجيل قراره بذلك، وتثبت ملاحظة منسحب </w:t>
            </w:r>
            <w:r>
              <w:rPr>
                <w:rFonts w:cs="Arial"/>
                <w:szCs w:val="20"/>
                <w:rtl/>
                <w:lang w:bidi="ar-IQ"/>
              </w:rPr>
              <w:lastRenderedPageBreak/>
              <w:t>ازاء تلك المادة في السجل الاكاديمي للطالب. اما الطلبة الذي يمثلون المملكة او الجامعة في النشاطات الرسمية فيسمح لهم بالتغيب بنسبة لا تتجاوز 20%.</w:t>
            </w:r>
          </w:p>
          <w:p w:rsidR="00D83D38" w:rsidRDefault="00360AAE">
            <w:pPr>
              <w:numPr>
                <w:ilvl w:val="0"/>
                <w:numId w:val="12"/>
              </w:numPr>
              <w:bidi/>
              <w:spacing w:line="360" w:lineRule="auto"/>
              <w:ind w:right="1080"/>
              <w:jc w:val="lowKashida"/>
              <w:rPr>
                <w:rFonts w:cs="Arial"/>
                <w:szCs w:val="20"/>
                <w:rtl/>
                <w:lang w:bidi="ar-IQ"/>
              </w:rPr>
            </w:pPr>
            <w:r>
              <w:rPr>
                <w:rFonts w:cs="Arial"/>
                <w:szCs w:val="20"/>
                <w:rtl/>
                <w:lang w:bidi="ar-IQ"/>
              </w:rPr>
              <w:t>يشترط في العذر المرضي ان يكون بشهادة صادرة من طبيب عيادة الطلبة في الجامعة الاردنية او معتمدة منه او صادرة عن مستشفى الجامعة، وان تقدم هذه الشهادة الى عميد الكلية خلال مدة لا تتجاوز اسبوعين من تاريخ انقطاع الطالب عن المواظبة وفي الحالات القاهرة الاخرى بقدم الطالب ما يثبت عذره القهري خلال اسبوع من تاريخ زوال اسباب الغياب.يقوم عمداء الكليات وأعضاء هيئة التدريس والمحاضرون ومدير القبول والتسجيل بتنفيذ احكام المواظبة الانفة الذكر.</w:t>
            </w:r>
          </w:p>
          <w:p w:rsidR="00D83D38" w:rsidRDefault="00360AAE">
            <w:pPr>
              <w:bidi/>
              <w:spacing w:before="80" w:line="276" w:lineRule="auto"/>
              <w:ind w:left="360"/>
              <w:rPr>
                <w:rFonts w:ascii="Simplified Arabic" w:hAnsi="Simplified Arabic" w:cs="Simplified Arabic"/>
                <w:bCs/>
                <w:sz w:val="22"/>
                <w:szCs w:val="22"/>
                <w:rtl/>
              </w:rPr>
            </w:pPr>
            <w:r>
              <w:rPr>
                <w:rFonts w:ascii="Simplified Arabic" w:hAnsi="Simplified Arabic" w:cs="Simplified Arabic" w:hint="cs"/>
                <w:bCs/>
                <w:sz w:val="22"/>
                <w:szCs w:val="22"/>
                <w:rtl/>
              </w:rPr>
              <w:t xml:space="preserve">ب- </w:t>
            </w:r>
            <w:r>
              <w:rPr>
                <w:rFonts w:ascii="Simplified Arabic" w:hAnsi="Simplified Arabic" w:cs="Simplified Arabic" w:hint="cs"/>
                <w:bCs/>
                <w:sz w:val="22"/>
                <w:szCs w:val="22"/>
                <w:rtl/>
                <w:lang w:bidi="ar-JO"/>
              </w:rPr>
              <w:t>الغياب</w:t>
            </w:r>
            <w:r>
              <w:rPr>
                <w:rFonts w:ascii="Simplified Arabic" w:hAnsi="Simplified Arabic" w:cs="Simplified Arabic" w:hint="cs"/>
                <w:bCs/>
                <w:sz w:val="22"/>
                <w:szCs w:val="22"/>
                <w:rtl/>
                <w:lang w:val="en-US" w:bidi="ar-JO"/>
              </w:rPr>
              <w:t xml:space="preserve"> عن الامتحانات وتسليم الواجبات في الوقت المحدد</w:t>
            </w:r>
            <w:r>
              <w:rPr>
                <w:rFonts w:ascii="Simplified Arabic" w:hAnsi="Simplified Arabic" w:cs="Simplified Arabic" w:hint="cs"/>
                <w:bCs/>
                <w:sz w:val="22"/>
                <w:szCs w:val="22"/>
                <w:rtl/>
              </w:rPr>
              <w:t>:</w:t>
            </w:r>
          </w:p>
          <w:p w:rsidR="00D83D38" w:rsidRDefault="00360AAE">
            <w:pPr>
              <w:bidi/>
              <w:spacing w:line="360" w:lineRule="auto"/>
              <w:ind w:right="360" w:hanging="10"/>
              <w:rPr>
                <w:rFonts w:cs="Arial"/>
                <w:szCs w:val="20"/>
                <w:rtl/>
                <w:lang w:bidi="ar-IQ"/>
              </w:rPr>
            </w:pPr>
            <w:r>
              <w:rPr>
                <w:rFonts w:cs="Arial" w:hint="cs"/>
                <w:szCs w:val="20"/>
                <w:rtl/>
                <w:lang w:bidi="ar-JO"/>
              </w:rPr>
              <w:t xml:space="preserve">         </w:t>
            </w:r>
            <w:r>
              <w:rPr>
                <w:rFonts w:cs="Arial"/>
                <w:szCs w:val="20"/>
                <w:rtl/>
                <w:lang w:bidi="ar-JO"/>
              </w:rPr>
              <w:t xml:space="preserve">يجب على الطالب ان يحرص على القيام بتأدية جميع الامتحانات حسب المواعيد المعلن عنها, وفي حالة تغيب الطالب عن احدى ألامتحانات المقررة, سوف </w:t>
            </w:r>
            <w:r>
              <w:rPr>
                <w:rFonts w:cs="Arial" w:hint="cs"/>
                <w:szCs w:val="20"/>
                <w:rtl/>
                <w:lang w:bidi="ar-JO"/>
              </w:rPr>
              <w:t>تطبق علياه أحكام</w:t>
            </w:r>
            <w:r>
              <w:rPr>
                <w:rFonts w:cs="Arial"/>
                <w:szCs w:val="20"/>
                <w:rtl/>
                <w:lang w:bidi="ar-IQ"/>
              </w:rPr>
              <w:t xml:space="preserve"> تعليمات منح درجة البكالوريوس والتي </w:t>
            </w:r>
            <w:r>
              <w:rPr>
                <w:rFonts w:cs="Arial" w:hint="cs"/>
                <w:szCs w:val="20"/>
                <w:rtl/>
                <w:lang w:bidi="ar-IQ"/>
              </w:rPr>
              <w:t xml:space="preserve">مفادها </w:t>
            </w:r>
            <w:r>
              <w:rPr>
                <w:rFonts w:cs="Arial"/>
                <w:szCs w:val="20"/>
                <w:rtl/>
                <w:lang w:bidi="ar-IQ"/>
              </w:rPr>
              <w:t xml:space="preserve">: </w:t>
            </w:r>
            <w:r>
              <w:rPr>
                <w:rFonts w:cs="Arial"/>
                <w:szCs w:val="20"/>
                <w:rtl/>
                <w:lang w:bidi="ar-IQ"/>
              </w:rPr>
              <w:tab/>
            </w:r>
          </w:p>
          <w:p w:rsidR="00D83D38" w:rsidRDefault="00D83D38">
            <w:pPr>
              <w:bidi/>
              <w:spacing w:line="360" w:lineRule="auto"/>
              <w:ind w:right="360" w:hanging="10"/>
              <w:rPr>
                <w:rFonts w:cs="Arial"/>
                <w:sz w:val="2"/>
                <w:szCs w:val="2"/>
                <w:rtl/>
                <w:lang w:bidi="ar-IQ"/>
              </w:rPr>
            </w:pPr>
          </w:p>
          <w:p w:rsidR="00D83D38" w:rsidRDefault="00360AAE">
            <w:pPr>
              <w:numPr>
                <w:ilvl w:val="0"/>
                <w:numId w:val="13"/>
              </w:numPr>
              <w:bidi/>
              <w:spacing w:line="360" w:lineRule="auto"/>
              <w:rPr>
                <w:rFonts w:cs="Arial"/>
                <w:szCs w:val="20"/>
                <w:rtl/>
              </w:rPr>
            </w:pPr>
            <w:r>
              <w:rPr>
                <w:rFonts w:cs="Arial"/>
                <w:szCs w:val="20"/>
                <w:rtl/>
                <w:lang w:bidi="ar-IQ"/>
              </w:rPr>
              <w:t>كل من يتغيب بعذر امتحان معلن عنه، عليه ان يقدم ما يثبت عذره لمدرس المادة خلال ثلاثة ايام من تاريخ  زوال العذر، وفي حالة قبول هذا العذر على مدرس المادة اجراء امتحان معوض للطالب.</w:t>
            </w:r>
          </w:p>
          <w:p w:rsidR="00D83D38" w:rsidRDefault="00360AAE">
            <w:pPr>
              <w:numPr>
                <w:ilvl w:val="0"/>
                <w:numId w:val="13"/>
              </w:numPr>
              <w:bidi/>
              <w:spacing w:line="360" w:lineRule="auto"/>
              <w:rPr>
                <w:rFonts w:cs="Arial"/>
                <w:szCs w:val="20"/>
              </w:rPr>
            </w:pPr>
            <w:r>
              <w:rPr>
                <w:rFonts w:cs="Arial"/>
                <w:szCs w:val="20"/>
                <w:rtl/>
                <w:lang w:bidi="ar-IQ"/>
              </w:rPr>
              <w:t>كل من يتغيب عن الامتحان النهائي المعلن عنه في مادة ما دون عذر يقبله عميد الكلية التي تدرس تلك  المادة تعتبر علامته في ذلك الامتحان (صفرا).</w:t>
            </w:r>
          </w:p>
          <w:p w:rsidR="00D83D38" w:rsidRDefault="00D83D38">
            <w:pPr>
              <w:bidi/>
              <w:spacing w:line="360" w:lineRule="auto"/>
              <w:rPr>
                <w:rFonts w:cs="Arial"/>
                <w:szCs w:val="20"/>
                <w:rtl/>
              </w:rPr>
            </w:pPr>
          </w:p>
          <w:p w:rsidR="00D83D38" w:rsidRDefault="00D83D38">
            <w:pPr>
              <w:bidi/>
              <w:spacing w:line="360" w:lineRule="auto"/>
              <w:rPr>
                <w:rFonts w:cs="Arial"/>
                <w:szCs w:val="20"/>
              </w:rPr>
            </w:pPr>
          </w:p>
          <w:p w:rsidR="00D83D38" w:rsidRDefault="00360AAE">
            <w:pPr>
              <w:numPr>
                <w:ilvl w:val="0"/>
                <w:numId w:val="13"/>
              </w:numPr>
              <w:bidi/>
              <w:spacing w:line="360" w:lineRule="auto"/>
              <w:rPr>
                <w:rFonts w:cs="Arial"/>
                <w:szCs w:val="20"/>
                <w:rtl/>
              </w:rPr>
            </w:pPr>
            <w:r>
              <w:rPr>
                <w:rFonts w:cs="Arial"/>
                <w:szCs w:val="20"/>
                <w:rtl/>
                <w:lang w:bidi="ar-IQ"/>
              </w:rPr>
              <w:t xml:space="preserve">وأما من يتغيب عن امتحان نهائي معلن عنه في مادة ما بعذر يقبله عميد الكلية التي تدرس تلك المادة، فان عميد الكلية يبلغ قراره بقبول العذر الى مدرس المادة لإجراء امتحان معوض للطالب على ان يجري الامتحان المعوض </w:t>
            </w:r>
            <w:r>
              <w:rPr>
                <w:rFonts w:cs="Arial" w:hint="cs"/>
                <w:szCs w:val="20"/>
                <w:rtl/>
                <w:lang w:bidi="ar-IQ"/>
              </w:rPr>
              <w:t>خلال الأسبوع الأول من الفصل الذي يلي الفصل الذي لم يتقدم به الطالب للإمتحان ما لم يكن مؤجلاً أو منسحبا</w:t>
            </w:r>
            <w:r>
              <w:rPr>
                <w:rFonts w:cs="Arial"/>
                <w:szCs w:val="20"/>
                <w:rtl/>
                <w:lang w:bidi="ar-IQ"/>
              </w:rPr>
              <w:t>.</w:t>
            </w:r>
          </w:p>
          <w:p w:rsidR="00D83D38" w:rsidRDefault="00360AAE">
            <w:pPr>
              <w:bidi/>
              <w:spacing w:before="80" w:line="276" w:lineRule="auto"/>
              <w:rPr>
                <w:rFonts w:ascii="Simplified Arabic" w:hAnsi="Simplified Arabic" w:cs="Simplified Arabic"/>
                <w:b/>
                <w:sz w:val="22"/>
                <w:szCs w:val="22"/>
                <w:rtl/>
              </w:rPr>
            </w:pPr>
            <w:r>
              <w:rPr>
                <w:rFonts w:ascii="Simplified Arabic" w:hAnsi="Simplified Arabic" w:cs="Simplified Arabic" w:hint="cs"/>
                <w:bCs/>
                <w:sz w:val="22"/>
                <w:szCs w:val="22"/>
                <w:rtl/>
                <w:lang w:bidi="ar-JO"/>
              </w:rPr>
              <w:t>ج</w:t>
            </w:r>
            <w:r>
              <w:rPr>
                <w:rFonts w:ascii="Simplified Arabic" w:hAnsi="Simplified Arabic" w:cs="Simplified Arabic"/>
                <w:bCs/>
                <w:sz w:val="22"/>
                <w:szCs w:val="22"/>
                <w:rtl/>
              </w:rPr>
              <w:t xml:space="preserve">- </w:t>
            </w:r>
            <w:r>
              <w:rPr>
                <w:rFonts w:ascii="Simplified Arabic" w:hAnsi="Simplified Arabic" w:cs="Simplified Arabic" w:hint="cs"/>
                <w:bCs/>
                <w:sz w:val="22"/>
                <w:szCs w:val="22"/>
                <w:rtl/>
              </w:rPr>
              <w:t>إجراءات السلامة والصحة</w:t>
            </w:r>
            <w:r>
              <w:rPr>
                <w:rFonts w:cs="Arial" w:hint="cs"/>
                <w:szCs w:val="20"/>
                <w:rtl/>
                <w:lang w:bidi="ar-JO"/>
              </w:rPr>
              <w:t xml:space="preserve"> : التقيد بمعرفة المداخل والمخارج ونقاط التجمع في حال حدوث طارئ</w:t>
            </w:r>
            <w:r>
              <w:rPr>
                <w:rFonts w:ascii="Simplified Arabic" w:hAnsi="Simplified Arabic" w:cs="Simplified Arabic" w:hint="cs"/>
                <w:b/>
                <w:sz w:val="22"/>
                <w:szCs w:val="22"/>
                <w:rtl/>
              </w:rPr>
              <w:t xml:space="preserve"> </w:t>
            </w:r>
          </w:p>
          <w:p w:rsidR="00D83D38" w:rsidRDefault="00360AAE">
            <w:pPr>
              <w:bidi/>
              <w:spacing w:before="80" w:line="276" w:lineRule="auto"/>
              <w:rPr>
                <w:rFonts w:ascii="Simplified Arabic" w:hAnsi="Simplified Arabic" w:cs="Simplified Arabic"/>
                <w:b/>
                <w:sz w:val="22"/>
                <w:szCs w:val="22"/>
                <w:rtl/>
              </w:rPr>
            </w:pPr>
            <w:r>
              <w:rPr>
                <w:rFonts w:ascii="Simplified Arabic" w:hAnsi="Simplified Arabic" w:cs="Simplified Arabic" w:hint="cs"/>
                <w:bCs/>
                <w:sz w:val="22"/>
                <w:szCs w:val="22"/>
                <w:rtl/>
                <w:lang w:bidi="ar-JO"/>
              </w:rPr>
              <w:t>د</w:t>
            </w:r>
            <w:r>
              <w:rPr>
                <w:rFonts w:ascii="Simplified Arabic" w:hAnsi="Simplified Arabic" w:cs="Simplified Arabic"/>
                <w:bCs/>
                <w:sz w:val="22"/>
                <w:szCs w:val="22"/>
                <w:rtl/>
              </w:rPr>
              <w:t xml:space="preserve">- </w:t>
            </w:r>
            <w:r>
              <w:rPr>
                <w:rFonts w:ascii="Simplified Arabic" w:hAnsi="Simplified Arabic" w:cs="Simplified Arabic" w:hint="cs"/>
                <w:bCs/>
                <w:sz w:val="22"/>
                <w:szCs w:val="22"/>
                <w:rtl/>
              </w:rPr>
              <w:t xml:space="preserve">الغش والخروج عن النظام الصفي </w:t>
            </w:r>
            <w:r>
              <w:rPr>
                <w:rFonts w:ascii="Simplified Arabic" w:hAnsi="Simplified Arabic" w:cs="Simplified Arabic" w:hint="cs"/>
                <w:b/>
                <w:sz w:val="22"/>
                <w:szCs w:val="22"/>
                <w:rtl/>
              </w:rPr>
              <w:t>:</w:t>
            </w:r>
          </w:p>
          <w:p w:rsidR="00D83D38" w:rsidRDefault="00360AAE">
            <w:pPr>
              <w:bidi/>
              <w:spacing w:before="80" w:line="276" w:lineRule="auto"/>
              <w:ind w:left="720"/>
              <w:rPr>
                <w:rFonts w:ascii="Simplified Arabic" w:hAnsi="Simplified Arabic" w:cs="Simplified Arabic"/>
                <w:b/>
                <w:sz w:val="22"/>
                <w:szCs w:val="22"/>
                <w:rtl/>
              </w:rPr>
            </w:pPr>
            <w:r>
              <w:rPr>
                <w:rFonts w:cs="Arial" w:hint="cs"/>
                <w:szCs w:val="20"/>
                <w:rtl/>
                <w:lang w:bidi="ar-IQ"/>
              </w:rPr>
              <w:t xml:space="preserve">       </w:t>
            </w:r>
            <w:r>
              <w:rPr>
                <w:rFonts w:ascii="Simplified Arabic" w:hAnsi="Simplified Arabic" w:cs="Simplified Arabic" w:hint="cs"/>
                <w:b/>
                <w:sz w:val="22"/>
                <w:szCs w:val="22"/>
                <w:rtl/>
              </w:rPr>
              <w:t xml:space="preserve">يعتبر الغش او الاشتراك او الشروع فيه اثناء تأديه الامتحان والإخلال بنظام الامتحان او الهدوء الواجب توافره فيه أو الخروج عن النظام الصفي مخالفات تأديبية تعرض الطالب الذي يرتكب ايا منها للعقوبات التأديبية المنصوص عليها في نظام تأديب الطلبة في الجامعة الأردنية . </w:t>
            </w:r>
          </w:p>
          <w:p w:rsidR="00D83D38" w:rsidRDefault="00360AAE">
            <w:pPr>
              <w:bidi/>
              <w:spacing w:before="80" w:line="276" w:lineRule="auto"/>
              <w:rPr>
                <w:rFonts w:ascii="Simplified Arabic" w:hAnsi="Simplified Arabic" w:cs="Simplified Arabic"/>
                <w:b/>
                <w:sz w:val="22"/>
                <w:szCs w:val="22"/>
                <w:rtl/>
              </w:rPr>
            </w:pPr>
            <w:r>
              <w:rPr>
                <w:rFonts w:ascii="Simplified Arabic" w:hAnsi="Simplified Arabic" w:cs="Simplified Arabic" w:hint="cs"/>
                <w:bCs/>
                <w:sz w:val="22"/>
                <w:szCs w:val="22"/>
                <w:rtl/>
                <w:lang w:bidi="ar-JO"/>
              </w:rPr>
              <w:t>هـ</w:t>
            </w:r>
            <w:r>
              <w:rPr>
                <w:rFonts w:ascii="Simplified Arabic" w:hAnsi="Simplified Arabic" w:cs="Simplified Arabic"/>
                <w:bCs/>
                <w:sz w:val="22"/>
                <w:szCs w:val="22"/>
                <w:rtl/>
              </w:rPr>
              <w:t xml:space="preserve">- </w:t>
            </w:r>
            <w:r>
              <w:rPr>
                <w:rFonts w:ascii="Simplified Arabic" w:hAnsi="Simplified Arabic" w:cs="Simplified Arabic" w:hint="cs"/>
                <w:bCs/>
                <w:sz w:val="22"/>
                <w:szCs w:val="22"/>
                <w:rtl/>
              </w:rPr>
              <w:t xml:space="preserve">إعطاء الدرجات </w:t>
            </w:r>
            <w:r>
              <w:rPr>
                <w:rFonts w:ascii="Simplified Arabic" w:hAnsi="Simplified Arabic" w:cs="Simplified Arabic" w:hint="cs"/>
                <w:b/>
                <w:sz w:val="22"/>
                <w:szCs w:val="22"/>
                <w:rtl/>
              </w:rPr>
              <w:t xml:space="preserve">: تطبق تعليمات منح درجة البكالوريوس في ذلك بيحث يجب على الطالب الإطلاع على نص المادة (16) منها . </w:t>
            </w:r>
          </w:p>
          <w:p w:rsidR="00D83D38" w:rsidRDefault="00360AAE">
            <w:pPr>
              <w:bidi/>
              <w:spacing w:before="80" w:line="276" w:lineRule="auto"/>
              <w:rPr>
                <w:rFonts w:cs="Arial"/>
                <w:rtl/>
                <w:lang w:bidi="ar-JO"/>
              </w:rPr>
            </w:pPr>
            <w:r>
              <w:rPr>
                <w:rFonts w:ascii="Simplified Arabic" w:hAnsi="Simplified Arabic" w:cs="Simplified Arabic" w:hint="cs"/>
                <w:bCs/>
                <w:sz w:val="22"/>
                <w:szCs w:val="22"/>
                <w:rtl/>
                <w:lang w:bidi="ar-JO"/>
              </w:rPr>
              <w:t>و</w:t>
            </w:r>
            <w:r>
              <w:rPr>
                <w:rFonts w:ascii="Simplified Arabic" w:hAnsi="Simplified Arabic" w:cs="Simplified Arabic" w:hint="cs"/>
                <w:bCs/>
                <w:sz w:val="22"/>
                <w:szCs w:val="22"/>
                <w:rtl/>
                <w:lang w:val="en-US" w:bidi="ar-JO"/>
              </w:rPr>
              <w:t xml:space="preserve">- الخدمات المتوفرة بالجامعة والتي </w:t>
            </w:r>
            <w:r>
              <w:rPr>
                <w:rFonts w:ascii="Simplified Arabic" w:hAnsi="Simplified Arabic" w:cs="Simplified Arabic" w:hint="cs"/>
                <w:bCs/>
                <w:sz w:val="22"/>
                <w:szCs w:val="22"/>
                <w:rtl/>
              </w:rPr>
              <w:t>تسهم في دراسة المادة</w:t>
            </w:r>
            <w:r>
              <w:rPr>
                <w:rFonts w:cs="Arial" w:hint="cs"/>
                <w:rtl/>
                <w:lang w:bidi="ar-JO"/>
              </w:rPr>
              <w:t xml:space="preserve"> : ( القاعات الصفية / قاعة المطالعة / المكتبة / مختبر الحاسوب ) .</w:t>
            </w:r>
          </w:p>
        </w:tc>
      </w:tr>
    </w:tbl>
    <w:p w:rsidR="00D83D38" w:rsidRDefault="00D83D38">
      <w:pPr>
        <w:pStyle w:val="ps2"/>
        <w:bidi/>
        <w:spacing w:before="120" w:after="120" w:line="240" w:lineRule="auto"/>
        <w:jc w:val="both"/>
        <w:rPr>
          <w:rFonts w:ascii="Cambria" w:hAnsi="Cambria"/>
          <w:sz w:val="22"/>
          <w:szCs w:val="22"/>
          <w:rtl/>
        </w:rPr>
      </w:pPr>
    </w:p>
    <w:p w:rsidR="00D83D38" w:rsidRDefault="00D83D38">
      <w:pPr>
        <w:pStyle w:val="ps2"/>
        <w:bidi/>
        <w:spacing w:before="120" w:after="120" w:line="240" w:lineRule="auto"/>
        <w:jc w:val="both"/>
        <w:rPr>
          <w:rFonts w:ascii="Cambria" w:hAnsi="Cambria"/>
          <w:sz w:val="22"/>
          <w:szCs w:val="22"/>
          <w:rtl/>
        </w:rPr>
      </w:pPr>
    </w:p>
    <w:p w:rsidR="00D83D38" w:rsidRDefault="00D83D38">
      <w:pPr>
        <w:pStyle w:val="ps2"/>
        <w:bidi/>
        <w:spacing w:before="120" w:after="120" w:line="240" w:lineRule="auto"/>
        <w:jc w:val="both"/>
        <w:rPr>
          <w:rFonts w:ascii="Cambria" w:hAnsi="Cambria"/>
          <w:sz w:val="22"/>
          <w:szCs w:val="22"/>
          <w:rtl/>
        </w:rPr>
      </w:pPr>
    </w:p>
    <w:p w:rsidR="00667714" w:rsidRDefault="00667714" w:rsidP="00667714">
      <w:pPr>
        <w:pStyle w:val="ps2"/>
        <w:bidi/>
        <w:spacing w:before="120" w:after="120" w:line="240" w:lineRule="auto"/>
        <w:jc w:val="both"/>
        <w:rPr>
          <w:rFonts w:ascii="Cambria" w:hAnsi="Cambria"/>
          <w:sz w:val="22"/>
          <w:szCs w:val="22"/>
          <w:rtl/>
        </w:rPr>
      </w:pPr>
    </w:p>
    <w:p w:rsidR="00667714" w:rsidRDefault="00667714" w:rsidP="00667714">
      <w:pPr>
        <w:pStyle w:val="ps2"/>
        <w:bidi/>
        <w:spacing w:before="120" w:after="120" w:line="240" w:lineRule="auto"/>
        <w:jc w:val="both"/>
        <w:rPr>
          <w:rFonts w:ascii="Cambria" w:hAnsi="Cambria"/>
          <w:sz w:val="22"/>
          <w:szCs w:val="22"/>
          <w:rtl/>
        </w:rPr>
      </w:pPr>
    </w:p>
    <w:p w:rsidR="00D83D38" w:rsidRDefault="00D83D38">
      <w:pPr>
        <w:pStyle w:val="ps2"/>
        <w:bidi/>
        <w:spacing w:before="120" w:after="120" w:line="240" w:lineRule="auto"/>
        <w:jc w:val="both"/>
        <w:rPr>
          <w:rFonts w:ascii="Cambria" w:hAnsi="Cambria"/>
          <w:sz w:val="22"/>
          <w:szCs w:val="22"/>
          <w:rtl/>
        </w:rPr>
      </w:pPr>
    </w:p>
    <w:p w:rsidR="00D83D38" w:rsidRDefault="00360AAE">
      <w:pPr>
        <w:pStyle w:val="ps2"/>
        <w:numPr>
          <w:ilvl w:val="0"/>
          <w:numId w:val="9"/>
        </w:numPr>
        <w:bidi/>
        <w:spacing w:before="240" w:after="120" w:line="240" w:lineRule="auto"/>
        <w:rPr>
          <w:rFonts w:ascii="Simplified Arabic" w:hAnsi="Simplified Arabic" w:cs="Simplified Arabic"/>
          <w:bCs w:val="0"/>
          <w:szCs w:val="20"/>
          <w:rtl/>
        </w:rPr>
      </w:pPr>
      <w:r>
        <w:rPr>
          <w:rFonts w:ascii="Simplified Arabic" w:hAnsi="Simplified Arabic" w:cs="Simplified Arabic" w:hint="cs"/>
          <w:sz w:val="22"/>
          <w:szCs w:val="22"/>
          <w:rtl/>
        </w:rPr>
        <w:t xml:space="preserve">مصادر التعلّم والتعليم </w:t>
      </w:r>
      <w:r>
        <w:rPr>
          <w:rFonts w:ascii="Simplified Arabic" w:hAnsi="Simplified Arabic" w:cs="Simplified Arabic" w:hint="cs"/>
          <w:bCs w:val="0"/>
          <w:szCs w:val="20"/>
          <w:rtl/>
        </w:rPr>
        <w:t>(المرافق، المعدات، الأجهزة، البرمجيات، المختبرات، المشاغل، اماكن التدريب)</w:t>
      </w:r>
    </w:p>
    <w:tbl>
      <w:tblPr>
        <w:tblpPr w:leftFromText="180" w:rightFromText="180" w:vertAnchor="text" w:horzAnchor="margin" w:tblpXSpec="right" w:tblpY="197"/>
        <w:tblOverlap w:val="never"/>
        <w:tblW w:w="10008"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0008"/>
      </w:tblGrid>
      <w:tr w:rsidR="00D83D38">
        <w:trPr>
          <w:trHeight w:val="423"/>
          <w:jc w:val="right"/>
        </w:trPr>
        <w:tc>
          <w:tcPr>
            <w:tcW w:w="10008" w:type="dxa"/>
            <w:tcBorders>
              <w:bottom w:val="single" w:sz="4" w:space="0" w:color="auto"/>
            </w:tcBorders>
          </w:tcPr>
          <w:p w:rsidR="00D83D38" w:rsidRDefault="00360AAE">
            <w:pPr>
              <w:pStyle w:val="Header"/>
              <w:tabs>
                <w:tab w:val="clear" w:pos="4153"/>
                <w:tab w:val="clear" w:pos="8306"/>
              </w:tabs>
              <w:bidi/>
              <w:spacing w:before="120" w:after="100" w:afterAutospacing="1"/>
              <w:rPr>
                <w:rFonts w:ascii="Cambria" w:hAnsi="Cambria" w:cs="Arial"/>
                <w:sz w:val="22"/>
                <w:szCs w:val="22"/>
                <w:lang w:eastAsia="en-US"/>
              </w:rPr>
            </w:pPr>
            <w:r>
              <w:rPr>
                <w:rFonts w:ascii="Cambria" w:hAnsi="Cambria" w:cs="Arial" w:hint="cs"/>
                <w:sz w:val="22"/>
                <w:szCs w:val="22"/>
                <w:rtl/>
                <w:lang w:eastAsia="en-US"/>
              </w:rPr>
              <w:t xml:space="preserve">القاعات الصفية / المكتبة / مختبرات الحاسوب . </w:t>
            </w:r>
          </w:p>
        </w:tc>
      </w:tr>
    </w:tbl>
    <w:p w:rsidR="00D83D38" w:rsidRDefault="00D83D38">
      <w:pPr>
        <w:pStyle w:val="ps2"/>
        <w:bidi/>
        <w:spacing w:before="240" w:after="120" w:line="240" w:lineRule="auto"/>
        <w:jc w:val="both"/>
        <w:rPr>
          <w:rFonts w:ascii="Simplified Arabic" w:hAnsi="Simplified Arabic" w:cs="Simplified Arabic"/>
          <w:bCs w:val="0"/>
          <w:szCs w:val="20"/>
          <w:rtl/>
        </w:rPr>
      </w:pPr>
    </w:p>
    <w:p w:rsidR="00D83D38" w:rsidRDefault="00D83D38">
      <w:pPr>
        <w:pStyle w:val="Heading7"/>
        <w:bidi/>
        <w:rPr>
          <w:rFonts w:ascii="Cambria" w:hAnsi="Cambria" w:cs="Arial"/>
          <w:b/>
          <w:bCs/>
          <w:sz w:val="22"/>
          <w:szCs w:val="22"/>
          <w:u w:val="none"/>
        </w:rPr>
      </w:pPr>
    </w:p>
    <w:p w:rsidR="00D83D38" w:rsidRDefault="00360AAE">
      <w:pPr>
        <w:pStyle w:val="Heading7"/>
        <w:bidi/>
        <w:rPr>
          <w:rFonts w:ascii="Cambria" w:hAnsi="Cambria" w:cs="Arial"/>
          <w:b/>
          <w:bCs/>
          <w:sz w:val="22"/>
          <w:szCs w:val="22"/>
          <w:u w:val="none"/>
        </w:rPr>
      </w:pPr>
      <w:r>
        <w:rPr>
          <w:rFonts w:ascii="Cambria" w:hAnsi="Cambria" w:cs="Arial" w:hint="cs"/>
          <w:b/>
          <w:bCs/>
          <w:sz w:val="22"/>
          <w:szCs w:val="22"/>
          <w:u w:val="none"/>
          <w:rtl/>
        </w:rPr>
        <w:t>25</w:t>
      </w:r>
      <w:r>
        <w:rPr>
          <w:rFonts w:ascii="Cambria" w:hAnsi="Cambria" w:cs="Arial"/>
          <w:b/>
          <w:bCs/>
          <w:sz w:val="22"/>
          <w:szCs w:val="22"/>
          <w:u w:val="none"/>
        </w:rPr>
        <w:t>.</w:t>
      </w:r>
      <w:r>
        <w:rPr>
          <w:rFonts w:ascii="Cambria" w:hAnsi="Cambria" w:cs="Arial" w:hint="cs"/>
          <w:b/>
          <w:bCs/>
          <w:sz w:val="22"/>
          <w:szCs w:val="22"/>
          <w:u w:val="none"/>
          <w:rtl/>
        </w:rPr>
        <w:t xml:space="preserve"> </w:t>
      </w:r>
      <w:r>
        <w:rPr>
          <w:rFonts w:ascii="Simplified Arabic" w:hAnsi="Simplified Arabic" w:cs="Simplified Arabic"/>
          <w:b/>
          <w:bCs/>
          <w:sz w:val="22"/>
          <w:szCs w:val="22"/>
          <w:u w:val="none"/>
          <w:rtl/>
        </w:rPr>
        <w:t>المراجع</w:t>
      </w:r>
    </w:p>
    <w:p w:rsidR="00D83D38" w:rsidRDefault="00D83D38">
      <w:pPr>
        <w:bidi/>
        <w:rPr>
          <w:rFonts w:ascii="Cambria" w:hAnsi="Cambria"/>
          <w:sz w:val="22"/>
          <w:szCs w:val="22"/>
        </w:rPr>
      </w:pPr>
    </w:p>
    <w:p w:rsidR="00D83D38" w:rsidRDefault="00D83D38">
      <w:pPr>
        <w:bidi/>
        <w:rPr>
          <w:rFonts w:ascii="Cambria" w:hAnsi="Cambria"/>
          <w:sz w:val="22"/>
          <w:szCs w:val="22"/>
        </w:rPr>
      </w:pPr>
    </w:p>
    <w:tbl>
      <w:tblPr>
        <w:tblpPr w:leftFromText="180" w:rightFromText="180" w:vertAnchor="text" w:horzAnchor="margin" w:tblpXSpec="right" w:tblpY="326"/>
        <w:tblOverlap w:val="never"/>
        <w:tblW w:w="99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D83D38">
        <w:trPr>
          <w:trHeight w:val="690"/>
          <w:jc w:val="right"/>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83D38" w:rsidRDefault="00360AAE">
            <w:pPr>
              <w:bidi/>
              <w:jc w:val="both"/>
              <w:rPr>
                <w:rFonts w:ascii="Simplified Arabic" w:hAnsi="Simplified Arabic" w:cs="Simplified Arabic"/>
                <w:sz w:val="22"/>
                <w:szCs w:val="22"/>
                <w:rtl/>
                <w:lang w:val="en-US"/>
              </w:rPr>
            </w:pPr>
            <w:r>
              <w:rPr>
                <w:rFonts w:ascii="Simplified Arabic" w:hAnsi="Simplified Arabic" w:cs="Simplified Arabic" w:hint="cs"/>
                <w:sz w:val="22"/>
                <w:szCs w:val="22"/>
                <w:rtl/>
                <w:lang w:val="en-US" w:bidi="ar-JO"/>
              </w:rPr>
              <w:t xml:space="preserve">أ- </w:t>
            </w:r>
            <w:r>
              <w:rPr>
                <w:rFonts w:ascii="Simplified Arabic" w:hAnsi="Simplified Arabic" w:cs="Simplified Arabic"/>
                <w:sz w:val="22"/>
                <w:szCs w:val="22"/>
                <w:rtl/>
                <w:lang w:val="en-US"/>
              </w:rPr>
              <w:t>الكتب المطلوبة، والقراء</w:t>
            </w:r>
            <w:r>
              <w:rPr>
                <w:rFonts w:ascii="Simplified Arabic" w:hAnsi="Simplified Arabic" w:cs="Simplified Arabic" w:hint="cs"/>
                <w:sz w:val="22"/>
                <w:szCs w:val="22"/>
                <w:rtl/>
                <w:lang w:val="en-US"/>
              </w:rPr>
              <w:t xml:space="preserve">ات </w:t>
            </w:r>
            <w:r>
              <w:rPr>
                <w:rFonts w:ascii="Simplified Arabic" w:hAnsi="Simplified Arabic" w:cs="Simplified Arabic"/>
                <w:sz w:val="22"/>
                <w:szCs w:val="22"/>
                <w:rtl/>
                <w:lang w:val="en-US"/>
              </w:rPr>
              <w:t>و</w:t>
            </w:r>
            <w:r>
              <w:rPr>
                <w:rFonts w:ascii="Simplified Arabic" w:hAnsi="Simplified Arabic" w:cs="Simplified Arabic" w:hint="cs"/>
                <w:sz w:val="22"/>
                <w:szCs w:val="22"/>
                <w:rtl/>
                <w:lang w:val="en-US"/>
              </w:rPr>
              <w:t xml:space="preserve">المواد </w:t>
            </w:r>
            <w:r>
              <w:rPr>
                <w:rFonts w:ascii="Simplified Arabic" w:hAnsi="Simplified Arabic" w:cs="Simplified Arabic"/>
                <w:sz w:val="22"/>
                <w:szCs w:val="22"/>
                <w:rtl/>
                <w:lang w:val="en-US"/>
              </w:rPr>
              <w:t>السمعية والبصرية</w:t>
            </w:r>
            <w:r>
              <w:rPr>
                <w:rFonts w:ascii="Simplified Arabic" w:hAnsi="Simplified Arabic" w:cs="Simplified Arabic" w:hint="cs"/>
                <w:sz w:val="22"/>
                <w:szCs w:val="22"/>
                <w:rtl/>
                <w:lang w:val="en-US"/>
              </w:rPr>
              <w:t xml:space="preserve"> </w:t>
            </w:r>
            <w:r>
              <w:rPr>
                <w:rFonts w:ascii="Simplified Arabic" w:hAnsi="Simplified Arabic" w:cs="Simplified Arabic"/>
                <w:sz w:val="22"/>
                <w:szCs w:val="22"/>
                <w:rtl/>
                <w:lang w:val="en-US"/>
              </w:rPr>
              <w:t>المخصصة:</w:t>
            </w:r>
          </w:p>
          <w:p w:rsidR="00D83D38" w:rsidRDefault="00360AAE">
            <w:pPr>
              <w:tabs>
                <w:tab w:val="left" w:pos="1686"/>
              </w:tabs>
              <w:bidi/>
              <w:rPr>
                <w:rFonts w:ascii="Simplified Arabic" w:hAnsi="Simplified Arabic" w:cs="Simplified Arabic"/>
                <w:sz w:val="22"/>
                <w:szCs w:val="22"/>
                <w:rtl/>
                <w:lang w:val="en-US"/>
              </w:rPr>
            </w:pPr>
            <w:r>
              <w:rPr>
                <w:rFonts w:ascii="Simplified Arabic" w:hAnsi="Simplified Arabic" w:cs="Simplified Arabic" w:hint="cs"/>
                <w:sz w:val="22"/>
                <w:szCs w:val="22"/>
                <w:rtl/>
                <w:lang w:val="en-US"/>
              </w:rPr>
              <w:t xml:space="preserve">د. عباس الصرف ود. جورج حزبون ، دار الثقافة </w:t>
            </w:r>
          </w:p>
          <w:p w:rsidR="00D83D38" w:rsidRDefault="00360AAE">
            <w:pPr>
              <w:tabs>
                <w:tab w:val="left" w:pos="1686"/>
              </w:tabs>
              <w:wordWrap w:val="0"/>
              <w:bidi/>
              <w:rPr>
                <w:rFonts w:ascii="Simplified Arabic" w:hAnsi="Simplified Arabic" w:cs="Simplified Arabic"/>
                <w:sz w:val="22"/>
                <w:szCs w:val="22"/>
                <w:rtl/>
                <w:lang w:val="en-US" w:bidi="ar-JO"/>
              </w:rPr>
            </w:pPr>
            <w:r>
              <w:rPr>
                <w:rFonts w:ascii="Simplified Arabic" w:hAnsi="Simplified Arabic" w:cs="Simplified Arabic" w:hint="cs"/>
                <w:sz w:val="22"/>
                <w:szCs w:val="22"/>
                <w:rtl/>
                <w:lang w:val="en-US" w:bidi="ar-JO"/>
              </w:rPr>
              <w:t>د. عوض الزعبي، دار الثقافه.</w:t>
            </w:r>
          </w:p>
          <w:p w:rsidR="00D83D38" w:rsidRDefault="00360AAE">
            <w:pPr>
              <w:tabs>
                <w:tab w:val="left" w:pos="1686"/>
              </w:tabs>
              <w:bidi/>
              <w:rPr>
                <w:rFonts w:ascii="Simplified Arabic" w:hAnsi="Simplified Arabic" w:cs="Simplified Arabic"/>
                <w:sz w:val="22"/>
                <w:szCs w:val="22"/>
                <w:rtl/>
                <w:lang w:val="en-US"/>
              </w:rPr>
            </w:pPr>
            <w:r>
              <w:rPr>
                <w:rFonts w:ascii="Simplified Arabic" w:hAnsi="Simplified Arabic" w:cs="Simplified Arabic" w:hint="cs"/>
                <w:sz w:val="22"/>
                <w:szCs w:val="22"/>
                <w:rtl/>
                <w:lang w:val="en-US"/>
              </w:rPr>
              <w:t xml:space="preserve">د. خالد الزعبي ود. منذر الفضل ، دارالثقافة </w:t>
            </w:r>
          </w:p>
          <w:p w:rsidR="00D83D38" w:rsidRDefault="00360AAE">
            <w:pPr>
              <w:tabs>
                <w:tab w:val="left" w:pos="1686"/>
              </w:tabs>
              <w:bidi/>
              <w:rPr>
                <w:rFonts w:ascii="Simplified Arabic" w:hAnsi="Simplified Arabic" w:cs="Simplified Arabic"/>
                <w:sz w:val="22"/>
                <w:szCs w:val="22"/>
                <w:rtl/>
                <w:lang w:val="en-US"/>
              </w:rPr>
            </w:pPr>
            <w:r>
              <w:rPr>
                <w:rFonts w:ascii="Simplified Arabic" w:hAnsi="Simplified Arabic" w:cs="Simplified Arabic" w:hint="cs"/>
                <w:sz w:val="22"/>
                <w:szCs w:val="22"/>
                <w:rtl/>
                <w:lang w:val="en-US"/>
              </w:rPr>
              <w:t xml:space="preserve">د. عبد القادر الفار، دار الثقافة </w:t>
            </w:r>
          </w:p>
          <w:p w:rsidR="00D83D38" w:rsidRDefault="00360AAE">
            <w:pPr>
              <w:tabs>
                <w:tab w:val="left" w:pos="1686"/>
              </w:tabs>
              <w:bidi/>
              <w:jc w:val="both"/>
              <w:rPr>
                <w:rFonts w:ascii="Simplified Arabic" w:hAnsi="Simplified Arabic" w:cs="Simplified Arabic"/>
                <w:sz w:val="22"/>
                <w:szCs w:val="22"/>
                <w:rtl/>
                <w:lang w:val="en-US"/>
              </w:rPr>
            </w:pPr>
            <w:r>
              <w:rPr>
                <w:rFonts w:ascii="Simplified Arabic" w:hAnsi="Simplified Arabic" w:cs="Simplified Arabic" w:hint="cs"/>
                <w:sz w:val="22"/>
                <w:szCs w:val="22"/>
                <w:rtl/>
                <w:lang w:val="en-US"/>
              </w:rPr>
              <w:t>نصوص القانون المدني الاردني (الكود)</w:t>
            </w:r>
          </w:p>
          <w:p w:rsidR="00D83D38" w:rsidRDefault="00D83D38">
            <w:pPr>
              <w:tabs>
                <w:tab w:val="left" w:pos="1686"/>
              </w:tabs>
              <w:bidi/>
              <w:ind w:left="720"/>
              <w:rPr>
                <w:rFonts w:ascii="Simplified Arabic" w:hAnsi="Simplified Arabic" w:cs="Simplified Arabic"/>
                <w:sz w:val="22"/>
                <w:szCs w:val="22"/>
                <w:rtl/>
                <w:lang w:val="en-US"/>
              </w:rPr>
            </w:pPr>
          </w:p>
          <w:p w:rsidR="00D83D38" w:rsidRDefault="00360AAE">
            <w:pPr>
              <w:tabs>
                <w:tab w:val="left" w:pos="1686"/>
              </w:tabs>
              <w:bidi/>
              <w:rPr>
                <w:rFonts w:ascii="Simplified Arabic" w:hAnsi="Simplified Arabic" w:cs="Simplified Arabic"/>
                <w:sz w:val="22"/>
                <w:szCs w:val="22"/>
                <w:rtl/>
                <w:lang w:val="en-US"/>
              </w:rPr>
            </w:pPr>
            <w:r>
              <w:rPr>
                <w:rFonts w:ascii="Simplified Arabic" w:hAnsi="Simplified Arabic" w:cs="Simplified Arabic"/>
                <w:sz w:val="22"/>
                <w:szCs w:val="22"/>
                <w:rtl/>
                <w:lang w:val="en-US"/>
              </w:rPr>
              <w:t>ب-  الكتب الموصى بها، وغيرها من المواد</w:t>
            </w:r>
            <w:r>
              <w:rPr>
                <w:rFonts w:ascii="Simplified Arabic" w:hAnsi="Simplified Arabic" w:cs="Simplified Arabic" w:hint="cs"/>
                <w:sz w:val="22"/>
                <w:szCs w:val="22"/>
                <w:rtl/>
                <w:lang w:val="en-US"/>
              </w:rPr>
              <w:t xml:space="preserve"> التعليمية الورقية والإلكترونية</w:t>
            </w:r>
            <w:r>
              <w:rPr>
                <w:rFonts w:ascii="Simplified Arabic" w:hAnsi="Simplified Arabic" w:cs="Simplified Arabic"/>
                <w:sz w:val="22"/>
                <w:szCs w:val="22"/>
                <w:rtl/>
                <w:lang w:val="en-US"/>
              </w:rPr>
              <w:t xml:space="preserve">. </w:t>
            </w:r>
          </w:p>
          <w:p w:rsidR="00D83D38" w:rsidRDefault="00D83D38">
            <w:pPr>
              <w:tabs>
                <w:tab w:val="left" w:pos="1686"/>
              </w:tabs>
              <w:bidi/>
              <w:ind w:left="720"/>
              <w:rPr>
                <w:rFonts w:ascii="Simplified Arabic" w:hAnsi="Simplified Arabic" w:cs="Simplified Arabic"/>
                <w:sz w:val="22"/>
                <w:szCs w:val="22"/>
                <w:rtl/>
                <w:lang w:val="en-US"/>
              </w:rPr>
            </w:pPr>
          </w:p>
          <w:p w:rsidR="00D83D38" w:rsidRDefault="00D83D38">
            <w:pPr>
              <w:tabs>
                <w:tab w:val="left" w:pos="1686"/>
              </w:tabs>
              <w:bidi/>
              <w:rPr>
                <w:rFonts w:ascii="Cambria" w:hAnsi="Cambria"/>
                <w:szCs w:val="20"/>
                <w:lang w:val="en-US"/>
              </w:rPr>
            </w:pPr>
          </w:p>
        </w:tc>
      </w:tr>
    </w:tbl>
    <w:p w:rsidR="00D83D38" w:rsidRDefault="00D83D38">
      <w:pPr>
        <w:pStyle w:val="ps2"/>
        <w:bidi/>
        <w:spacing w:before="240" w:after="120" w:line="240" w:lineRule="auto"/>
        <w:rPr>
          <w:rFonts w:ascii="Simplified Arabic" w:hAnsi="Simplified Arabic" w:cs="Simplified Arabic"/>
          <w:sz w:val="22"/>
          <w:szCs w:val="22"/>
        </w:rPr>
      </w:pPr>
    </w:p>
    <w:p w:rsidR="00D83D38" w:rsidRDefault="00D83D38">
      <w:pPr>
        <w:pStyle w:val="ps2"/>
        <w:bidi/>
        <w:spacing w:before="240" w:after="120" w:line="240" w:lineRule="auto"/>
        <w:jc w:val="both"/>
        <w:rPr>
          <w:rFonts w:ascii="Simplified Arabic" w:hAnsi="Simplified Arabic" w:cs="Simplified Arabic"/>
          <w:sz w:val="22"/>
          <w:szCs w:val="22"/>
        </w:rPr>
      </w:pPr>
    </w:p>
    <w:p w:rsidR="00D83D38" w:rsidRDefault="00360AAE">
      <w:pPr>
        <w:pStyle w:val="ps2"/>
        <w:bidi/>
        <w:spacing w:before="240" w:after="120" w:line="240" w:lineRule="auto"/>
        <w:rPr>
          <w:rFonts w:ascii="Simplified Arabic" w:hAnsi="Simplified Arabic" w:cs="Simplified Arabic"/>
          <w:sz w:val="22"/>
          <w:szCs w:val="22"/>
          <w:rtl/>
        </w:rPr>
      </w:pPr>
      <w:r>
        <w:rPr>
          <w:rFonts w:ascii="Simplified Arabic" w:hAnsi="Simplified Arabic" w:cs="Simplified Arabic"/>
          <w:sz w:val="22"/>
          <w:szCs w:val="22"/>
        </w:rPr>
        <w:t>.26</w:t>
      </w:r>
      <w:r>
        <w:rPr>
          <w:rFonts w:ascii="Simplified Arabic" w:hAnsi="Simplified Arabic" w:cs="Simplified Arabic"/>
          <w:sz w:val="22"/>
          <w:szCs w:val="22"/>
          <w:rtl/>
        </w:rPr>
        <w:t xml:space="preserve"> معلومات إضافية</w:t>
      </w:r>
    </w:p>
    <w:tbl>
      <w:tblPr>
        <w:tblpPr w:leftFromText="180" w:rightFromText="180" w:vertAnchor="text" w:horzAnchor="margin" w:tblpXSpec="right" w:tblpY="70"/>
        <w:tblOverlap w:val="neve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008"/>
      </w:tblGrid>
      <w:tr w:rsidR="00D83D38">
        <w:trPr>
          <w:jc w:val="right"/>
        </w:trPr>
        <w:tc>
          <w:tcPr>
            <w:tcW w:w="10008" w:type="dxa"/>
          </w:tcPr>
          <w:p w:rsidR="00D83D38" w:rsidRDefault="00D83D38">
            <w:pPr>
              <w:bidi/>
            </w:pPr>
          </w:p>
          <w:p w:rsidR="00D83D38" w:rsidRDefault="00360AAE">
            <w:pPr>
              <w:bidi/>
            </w:pPr>
            <w:r>
              <w:rPr>
                <w:rFonts w:hint="cs"/>
                <w:rtl/>
              </w:rPr>
              <w:t xml:space="preserve">     ينصح الطالب بضرورة متابعة المادة المطروحه والقيام بجميع الواجبات المطلوبه منه والتحضير المسبق والمشاركة في جميع النشاطات الصفية حتى يتمكن من إكتساب المهارات المطلوبه منه بحسب نتاجات التعلم المتوقعه . </w:t>
            </w:r>
          </w:p>
          <w:p w:rsidR="00D83D38" w:rsidRDefault="00D83D38">
            <w:pPr>
              <w:bidi/>
              <w:rPr>
                <w:lang w:val="en-US"/>
              </w:rPr>
            </w:pPr>
          </w:p>
        </w:tc>
      </w:tr>
    </w:tbl>
    <w:p w:rsidR="00D83D38" w:rsidRDefault="00D83D38">
      <w:pPr>
        <w:pStyle w:val="ps2"/>
        <w:bidi/>
        <w:spacing w:before="240" w:after="120" w:line="240" w:lineRule="auto"/>
        <w:rPr>
          <w:rFonts w:ascii="Simplified Arabic" w:hAnsi="Simplified Arabic" w:cs="Simplified Arabic"/>
          <w:sz w:val="22"/>
          <w:szCs w:val="22"/>
          <w:rtl/>
        </w:rPr>
      </w:pPr>
    </w:p>
    <w:p w:rsidR="00D83D38" w:rsidRDefault="00D83D38">
      <w:pPr>
        <w:bidi/>
        <w:jc w:val="right"/>
        <w:rPr>
          <w:rFonts w:ascii="Cambria" w:hAnsi="Cambria" w:cs="Arial"/>
          <w:sz w:val="22"/>
          <w:szCs w:val="22"/>
        </w:rPr>
      </w:pPr>
    </w:p>
    <w:p w:rsidR="00D83D38" w:rsidRDefault="00D83D38">
      <w:pPr>
        <w:bidi/>
        <w:spacing w:line="276" w:lineRule="auto"/>
        <w:rPr>
          <w:rFonts w:ascii="Simplified Arabic" w:hAnsi="Simplified Arabic" w:cs="Simplified Arabic"/>
          <w:sz w:val="22"/>
          <w:szCs w:val="22"/>
          <w:rtl/>
          <w:lang w:val="en-US"/>
        </w:rPr>
      </w:pPr>
    </w:p>
    <w:p w:rsidR="00D83D38" w:rsidRDefault="00D83D38">
      <w:pPr>
        <w:bidi/>
        <w:spacing w:line="276" w:lineRule="auto"/>
        <w:rPr>
          <w:rFonts w:ascii="Simplified Arabic" w:hAnsi="Simplified Arabic" w:cs="Simplified Arabic"/>
          <w:sz w:val="22"/>
          <w:szCs w:val="22"/>
          <w:rtl/>
          <w:lang w:val="en-US"/>
        </w:rPr>
      </w:pPr>
    </w:p>
    <w:p w:rsidR="00D83D38" w:rsidRDefault="00360AAE">
      <w:pPr>
        <w:bidi/>
        <w:spacing w:line="276" w:lineRule="auto"/>
        <w:rPr>
          <w:rFonts w:ascii="Simplified Arabic" w:hAnsi="Simplified Arabic" w:cs="Simplified Arabic"/>
          <w:sz w:val="22"/>
          <w:szCs w:val="22"/>
          <w:rtl/>
          <w:lang w:val="en-US"/>
        </w:rPr>
      </w:pPr>
      <w:r>
        <w:rPr>
          <w:rFonts w:ascii="Simplified Arabic" w:hAnsi="Simplified Arabic" w:cs="Simplified Arabic" w:hint="cs"/>
          <w:sz w:val="22"/>
          <w:szCs w:val="22"/>
          <w:rtl/>
          <w:lang w:val="en-US"/>
        </w:rPr>
        <w:t xml:space="preserve">مدرس أو </w:t>
      </w:r>
      <w:r>
        <w:rPr>
          <w:rFonts w:ascii="Simplified Arabic" w:hAnsi="Simplified Arabic" w:cs="Simplified Arabic"/>
          <w:sz w:val="22"/>
          <w:szCs w:val="22"/>
          <w:rtl/>
          <w:lang w:val="en-US"/>
        </w:rPr>
        <w:t>منسق المادة:</w:t>
      </w:r>
      <w:r>
        <w:rPr>
          <w:rFonts w:ascii="Simplified Arabic" w:hAnsi="Simplified Arabic" w:cs="Simplified Arabic" w:hint="cs"/>
          <w:sz w:val="22"/>
          <w:szCs w:val="22"/>
          <w:rtl/>
          <w:lang w:val="en-US"/>
        </w:rPr>
        <w:t xml:space="preserve"> الدكتور</w:t>
      </w:r>
      <w:r>
        <w:rPr>
          <w:rFonts w:ascii="Simplified Arabic" w:hAnsi="Simplified Arabic" w:cs="Simplified Arabic" w:hint="cs"/>
          <w:sz w:val="22"/>
          <w:szCs w:val="22"/>
          <w:rtl/>
          <w:lang w:val="en-US" w:bidi="ar-JO"/>
        </w:rPr>
        <w:t xml:space="preserve"> ابراهيم الرمامنة</w:t>
      </w:r>
      <w:r w:rsidR="00667714">
        <w:rPr>
          <w:rFonts w:ascii="Simplified Arabic" w:hAnsi="Simplified Arabic" w:cs="Simplified Arabic" w:hint="cs"/>
          <w:sz w:val="22"/>
          <w:szCs w:val="22"/>
          <w:rtl/>
          <w:lang w:val="en-US" w:bidi="ar-JO"/>
        </w:rPr>
        <w:t xml:space="preserve">   </w:t>
      </w:r>
      <w:bookmarkStart w:id="0" w:name="_GoBack"/>
      <w:bookmarkEnd w:id="0"/>
      <w:r>
        <w:rPr>
          <w:rFonts w:ascii="Simplified Arabic" w:hAnsi="Simplified Arabic" w:cs="Simplified Arabic" w:hint="cs"/>
          <w:sz w:val="22"/>
          <w:szCs w:val="22"/>
          <w:rtl/>
          <w:lang w:val="en-US" w:bidi="ar-JO"/>
        </w:rPr>
        <w:t xml:space="preserve"> </w:t>
      </w:r>
      <w:r>
        <w:rPr>
          <w:rFonts w:ascii="Simplified Arabic" w:hAnsi="Simplified Arabic" w:cs="Simplified Arabic"/>
          <w:sz w:val="22"/>
          <w:szCs w:val="22"/>
          <w:rtl/>
          <w:lang w:val="en-US"/>
        </w:rPr>
        <w:t>التوقيع: --------------------- - التاريخ: ------------------</w:t>
      </w:r>
      <w:r>
        <w:rPr>
          <w:rFonts w:ascii="Simplified Arabic" w:hAnsi="Simplified Arabic" w:cs="Simplified Arabic" w:hint="cs"/>
          <w:sz w:val="22"/>
          <w:szCs w:val="22"/>
          <w:rtl/>
          <w:lang w:val="en-US"/>
        </w:rPr>
        <w:t xml:space="preserve"> </w:t>
      </w:r>
    </w:p>
    <w:p w:rsidR="00D83D38" w:rsidRDefault="00360AAE" w:rsidP="00667714">
      <w:pPr>
        <w:bidi/>
        <w:spacing w:line="276" w:lineRule="auto"/>
        <w:rPr>
          <w:rFonts w:ascii="Simplified Arabic" w:hAnsi="Simplified Arabic" w:cs="Simplified Arabic"/>
          <w:sz w:val="22"/>
          <w:szCs w:val="22"/>
          <w:lang w:val="en-US"/>
        </w:rPr>
      </w:pPr>
      <w:r>
        <w:rPr>
          <w:rFonts w:ascii="Simplified Arabic" w:hAnsi="Simplified Arabic" w:cs="Simplified Arabic" w:hint="cs"/>
          <w:sz w:val="22"/>
          <w:szCs w:val="22"/>
          <w:rtl/>
          <w:lang w:val="en-US"/>
        </w:rPr>
        <w:t>مقرر لجنة الخطة</w:t>
      </w:r>
      <w:r>
        <w:rPr>
          <w:rFonts w:ascii="Simplified Arabic" w:hAnsi="Simplified Arabic" w:cs="Simplified Arabic"/>
          <w:sz w:val="22"/>
          <w:szCs w:val="22"/>
          <w:rtl/>
          <w:lang w:val="en-US"/>
        </w:rPr>
        <w:t>/ القسم: --</w:t>
      </w:r>
      <w:r w:rsidR="00667714">
        <w:rPr>
          <w:rFonts w:ascii="Simplified Arabic" w:hAnsi="Simplified Arabic" w:cs="Simplified Arabic" w:hint="cs"/>
          <w:sz w:val="22"/>
          <w:szCs w:val="22"/>
          <w:rtl/>
          <w:lang w:val="en-US"/>
        </w:rPr>
        <w:t xml:space="preserve">د. توفيق المجالي   </w:t>
      </w:r>
      <w:r>
        <w:rPr>
          <w:rFonts w:ascii="Simplified Arabic" w:hAnsi="Simplified Arabic" w:cs="Simplified Arabic"/>
          <w:sz w:val="22"/>
          <w:szCs w:val="22"/>
          <w:rtl/>
          <w:lang w:val="en-US"/>
        </w:rPr>
        <w:t>التوقيع</w:t>
      </w:r>
      <w:r>
        <w:rPr>
          <w:rFonts w:ascii="Simplified Arabic" w:hAnsi="Simplified Arabic" w:cs="Simplified Arabic"/>
          <w:sz w:val="22"/>
          <w:szCs w:val="22"/>
          <w:lang w:val="en-US"/>
        </w:rPr>
        <w:t xml:space="preserve"> </w:t>
      </w:r>
      <w:r>
        <w:rPr>
          <w:rFonts w:ascii="Simplified Arabic" w:hAnsi="Simplified Arabic" w:cs="Simplified Arabic" w:hint="cs"/>
          <w:sz w:val="22"/>
          <w:szCs w:val="22"/>
          <w:rtl/>
          <w:lang w:val="en-US"/>
        </w:rPr>
        <w:t>----</w:t>
      </w:r>
      <w:r>
        <w:rPr>
          <w:rFonts w:ascii="Simplified Arabic" w:hAnsi="Simplified Arabic" w:cs="Simplified Arabic"/>
          <w:sz w:val="22"/>
          <w:szCs w:val="22"/>
          <w:lang w:val="en-US"/>
        </w:rPr>
        <w:t>---</w:t>
      </w:r>
      <w:r>
        <w:rPr>
          <w:rFonts w:ascii="Simplified Arabic" w:hAnsi="Simplified Arabic" w:cs="Simplified Arabic" w:hint="cs"/>
          <w:sz w:val="22"/>
          <w:szCs w:val="22"/>
          <w:rtl/>
          <w:lang w:val="en-US"/>
        </w:rPr>
        <w:t>-</w:t>
      </w:r>
      <w:r>
        <w:rPr>
          <w:rFonts w:ascii="Simplified Arabic" w:hAnsi="Simplified Arabic" w:cs="Simplified Arabic"/>
          <w:sz w:val="22"/>
          <w:szCs w:val="22"/>
          <w:lang w:val="en-US"/>
        </w:rPr>
        <w:t>------------------------------</w:t>
      </w:r>
    </w:p>
    <w:p w:rsidR="00D83D38" w:rsidRDefault="00360AAE" w:rsidP="00667714">
      <w:pPr>
        <w:bidi/>
        <w:spacing w:line="276" w:lineRule="auto"/>
        <w:rPr>
          <w:rFonts w:ascii="Simplified Arabic" w:hAnsi="Simplified Arabic" w:cs="Simplified Arabic"/>
          <w:sz w:val="22"/>
          <w:szCs w:val="22"/>
          <w:lang w:val="en-US"/>
        </w:rPr>
      </w:pPr>
      <w:r>
        <w:rPr>
          <w:rFonts w:ascii="Simplified Arabic" w:hAnsi="Simplified Arabic" w:cs="Simplified Arabic"/>
          <w:sz w:val="22"/>
          <w:szCs w:val="22"/>
          <w:rtl/>
          <w:lang w:val="en-US"/>
        </w:rPr>
        <w:t xml:space="preserve">رئيس القسم: </w:t>
      </w:r>
      <w:r w:rsidR="00667714">
        <w:rPr>
          <w:rFonts w:ascii="Simplified Arabic" w:hAnsi="Simplified Arabic" w:cs="Simplified Arabic" w:hint="cs"/>
          <w:sz w:val="22"/>
          <w:szCs w:val="22"/>
          <w:rtl/>
          <w:lang w:val="en-US"/>
        </w:rPr>
        <w:t xml:space="preserve">د. توفيق المجالي   </w:t>
      </w:r>
      <w:r w:rsidR="00667714">
        <w:rPr>
          <w:rFonts w:ascii="Simplified Arabic" w:hAnsi="Simplified Arabic" w:cs="Simplified Arabic" w:hint="cs"/>
          <w:sz w:val="22"/>
          <w:szCs w:val="22"/>
          <w:rtl/>
          <w:lang w:val="en-US"/>
        </w:rPr>
        <w:t xml:space="preserve">               </w:t>
      </w:r>
      <w:r>
        <w:rPr>
          <w:rFonts w:ascii="Simplified Arabic" w:hAnsi="Simplified Arabic" w:cs="Simplified Arabic"/>
          <w:sz w:val="22"/>
          <w:szCs w:val="22"/>
          <w:rtl/>
          <w:lang w:val="en-US"/>
        </w:rPr>
        <w:t xml:space="preserve"> التوقيع</w:t>
      </w:r>
      <w:r>
        <w:rPr>
          <w:rFonts w:ascii="Simplified Arabic" w:hAnsi="Simplified Arabic" w:cs="Simplified Arabic" w:hint="cs"/>
          <w:sz w:val="22"/>
          <w:szCs w:val="22"/>
          <w:rtl/>
          <w:lang w:val="en-US"/>
        </w:rPr>
        <w:t>---------------</w:t>
      </w:r>
      <w:r>
        <w:rPr>
          <w:rFonts w:ascii="Simplified Arabic" w:hAnsi="Simplified Arabic" w:cs="Simplified Arabic"/>
          <w:sz w:val="22"/>
          <w:szCs w:val="22"/>
          <w:lang w:val="en-US"/>
        </w:rPr>
        <w:t>-----------------------------</w:t>
      </w:r>
      <w:r>
        <w:rPr>
          <w:rFonts w:ascii="Simplified Arabic" w:hAnsi="Simplified Arabic" w:cs="Simplified Arabic" w:hint="cs"/>
          <w:sz w:val="22"/>
          <w:szCs w:val="22"/>
          <w:rtl/>
          <w:lang w:val="en-US"/>
        </w:rPr>
        <w:t>-</w:t>
      </w:r>
      <w:r>
        <w:rPr>
          <w:rFonts w:ascii="Simplified Arabic" w:hAnsi="Simplified Arabic" w:cs="Simplified Arabic"/>
          <w:sz w:val="22"/>
          <w:szCs w:val="22"/>
          <w:lang w:val="en-US"/>
        </w:rPr>
        <w:t>--</w:t>
      </w:r>
    </w:p>
    <w:p w:rsidR="00D83D38" w:rsidRDefault="00360AAE" w:rsidP="00667714">
      <w:pPr>
        <w:bidi/>
        <w:spacing w:line="276" w:lineRule="auto"/>
        <w:rPr>
          <w:rFonts w:ascii="Simplified Arabic" w:hAnsi="Simplified Arabic" w:cs="Simplified Arabic"/>
          <w:sz w:val="24"/>
          <w:lang w:val="en-US"/>
        </w:rPr>
      </w:pPr>
      <w:r>
        <w:rPr>
          <w:rFonts w:ascii="Simplified Arabic" w:hAnsi="Simplified Arabic" w:cs="Simplified Arabic" w:hint="cs"/>
          <w:sz w:val="22"/>
          <w:szCs w:val="22"/>
          <w:rtl/>
          <w:lang w:val="en-US"/>
        </w:rPr>
        <w:t>مقرر لجنة الخطة/</w:t>
      </w:r>
      <w:r>
        <w:rPr>
          <w:rFonts w:ascii="Simplified Arabic" w:hAnsi="Simplified Arabic" w:cs="Simplified Arabic"/>
          <w:sz w:val="22"/>
          <w:szCs w:val="22"/>
          <w:rtl/>
          <w:lang w:val="en-US"/>
        </w:rPr>
        <w:t xml:space="preserve"> الكلية: </w:t>
      </w:r>
      <w:r w:rsidR="00667714">
        <w:rPr>
          <w:rFonts w:ascii="Simplified Arabic" w:hAnsi="Simplified Arabic" w:cs="Simplified Arabic" w:hint="cs"/>
          <w:sz w:val="22"/>
          <w:szCs w:val="22"/>
          <w:rtl/>
          <w:lang w:val="en-US"/>
        </w:rPr>
        <w:t xml:space="preserve">د. توفيق المجالي   </w:t>
      </w:r>
      <w:r w:rsidR="00667714">
        <w:rPr>
          <w:rFonts w:ascii="Simplified Arabic" w:hAnsi="Simplified Arabic" w:cs="Simplified Arabic" w:hint="cs"/>
          <w:sz w:val="22"/>
          <w:szCs w:val="22"/>
          <w:rtl/>
          <w:lang w:val="en-US"/>
        </w:rPr>
        <w:t xml:space="preserve">  </w:t>
      </w:r>
      <w:r>
        <w:rPr>
          <w:rFonts w:ascii="Simplified Arabic" w:hAnsi="Simplified Arabic" w:cs="Simplified Arabic"/>
          <w:sz w:val="22"/>
          <w:szCs w:val="22"/>
          <w:rtl/>
          <w:lang w:val="en-US"/>
        </w:rPr>
        <w:t xml:space="preserve"> التوقيع</w:t>
      </w:r>
      <w:r>
        <w:rPr>
          <w:rFonts w:ascii="Simplified Arabic" w:hAnsi="Simplified Arabic" w:cs="Simplified Arabic"/>
          <w:sz w:val="22"/>
          <w:szCs w:val="22"/>
          <w:lang w:val="en-US"/>
        </w:rPr>
        <w:t xml:space="preserve"> </w:t>
      </w:r>
      <w:r>
        <w:rPr>
          <w:rFonts w:ascii="Simplified Arabic" w:hAnsi="Simplified Arabic" w:cs="Simplified Arabic" w:hint="cs"/>
          <w:sz w:val="22"/>
          <w:szCs w:val="22"/>
          <w:rtl/>
          <w:lang w:val="en-US"/>
        </w:rPr>
        <w:t>-----</w:t>
      </w:r>
      <w:r>
        <w:rPr>
          <w:rFonts w:ascii="Simplified Arabic" w:hAnsi="Simplified Arabic" w:cs="Simplified Arabic"/>
          <w:sz w:val="22"/>
          <w:szCs w:val="22"/>
          <w:lang w:val="en-US"/>
        </w:rPr>
        <w:t>---------------------------------</w:t>
      </w:r>
    </w:p>
    <w:p w:rsidR="00D83D38" w:rsidRDefault="00360AAE" w:rsidP="00667714">
      <w:pPr>
        <w:bidi/>
        <w:spacing w:line="276" w:lineRule="auto"/>
        <w:rPr>
          <w:rFonts w:ascii="Simplified Arabic" w:hAnsi="Simplified Arabic" w:cs="Simplified Arabic"/>
          <w:sz w:val="22"/>
          <w:szCs w:val="22"/>
          <w:lang w:val="en-US"/>
        </w:rPr>
      </w:pPr>
      <w:r>
        <w:rPr>
          <w:rFonts w:ascii="Simplified Arabic" w:hAnsi="Simplified Arabic" w:cs="Simplified Arabic"/>
          <w:sz w:val="22"/>
          <w:szCs w:val="22"/>
          <w:rtl/>
          <w:lang w:val="en-US"/>
        </w:rPr>
        <w:t xml:space="preserve">العميد: </w:t>
      </w:r>
      <w:r w:rsidR="00667714">
        <w:rPr>
          <w:rFonts w:ascii="Simplified Arabic" w:hAnsi="Simplified Arabic" w:cs="Simplified Arabic" w:hint="cs"/>
          <w:sz w:val="22"/>
          <w:szCs w:val="22"/>
          <w:rtl/>
          <w:lang w:val="en-US"/>
        </w:rPr>
        <w:t xml:space="preserve">د. توفيق المجالي   </w:t>
      </w:r>
      <w:r w:rsidR="00667714">
        <w:rPr>
          <w:rFonts w:ascii="Simplified Arabic" w:hAnsi="Simplified Arabic" w:cs="Simplified Arabic" w:hint="cs"/>
          <w:sz w:val="22"/>
          <w:szCs w:val="22"/>
          <w:rtl/>
          <w:lang w:val="en-US"/>
        </w:rPr>
        <w:t xml:space="preserve">   </w:t>
      </w:r>
      <w:r>
        <w:rPr>
          <w:rFonts w:ascii="Simplified Arabic" w:hAnsi="Simplified Arabic" w:cs="Simplified Arabic"/>
          <w:sz w:val="22"/>
          <w:szCs w:val="22"/>
          <w:rtl/>
          <w:lang w:val="en-US"/>
        </w:rPr>
        <w:t>---------- التوقيع</w:t>
      </w:r>
      <w:r>
        <w:rPr>
          <w:rFonts w:ascii="Simplified Arabic" w:hAnsi="Simplified Arabic" w:cs="Simplified Arabic"/>
          <w:sz w:val="22"/>
          <w:szCs w:val="22"/>
          <w:lang w:val="en-US"/>
        </w:rPr>
        <w:t>--------------------------------</w:t>
      </w:r>
    </w:p>
    <w:sectPr w:rsidR="00D83D38">
      <w:headerReference w:type="default" r:id="rId11"/>
      <w:footerReference w:type="default" r:id="rId12"/>
      <w:headerReference w:type="first" r:id="rId13"/>
      <w:footerReference w:type="first" r:id="rId14"/>
      <w:type w:val="continuous"/>
      <w:pgSz w:w="11906" w:h="16838"/>
      <w:pgMar w:top="576" w:right="864" w:bottom="709" w:left="864" w:header="720" w:footer="220" w:gutter="288"/>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578" w:rsidRDefault="00DA2578">
      <w:r>
        <w:separator/>
      </w:r>
    </w:p>
  </w:endnote>
  <w:endnote w:type="continuationSeparator" w:id="0">
    <w:p w:rsidR="00DA2578" w:rsidRDefault="00DA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D38" w:rsidRDefault="00360AAE">
    <w:pPr>
      <w:pStyle w:val="Footer"/>
      <w:rPr>
        <w:rStyle w:val="PageNumber"/>
      </w:rPr>
    </w:pPr>
    <w:r>
      <w:t xml:space="preserve">        </w:t>
    </w:r>
  </w:p>
  <w:p w:rsidR="00D83D38" w:rsidRDefault="00360AAE">
    <w:pPr>
      <w:pStyle w:val="Footer"/>
      <w:jc w:val="right"/>
    </w:pPr>
    <w:r>
      <w:fldChar w:fldCharType="begin"/>
    </w:r>
    <w:r>
      <w:instrText xml:space="preserve"> PAGE   \* MERGEFORMAT </w:instrText>
    </w:r>
    <w:r>
      <w:fldChar w:fldCharType="separate"/>
    </w:r>
    <w:r w:rsidR="00667714">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D38" w:rsidRDefault="00360AAE">
    <w:pPr>
      <w:pStyle w:val="Footer"/>
      <w:jc w:val="right"/>
    </w:pPr>
    <w:r>
      <w:fldChar w:fldCharType="begin"/>
    </w:r>
    <w:r>
      <w:instrText xml:space="preserve"> PAGE   \* MERGEFORMAT </w:instrText>
    </w:r>
    <w:r>
      <w:fldChar w:fldCharType="separate"/>
    </w:r>
    <w:r w:rsidR="00667714">
      <w:rPr>
        <w:noProof/>
      </w:rPr>
      <w:t>1</w:t>
    </w:r>
    <w:r>
      <w:fldChar w:fldCharType="end"/>
    </w:r>
  </w:p>
  <w:p w:rsidR="00D83D38" w:rsidRDefault="00D83D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578" w:rsidRDefault="00DA2578">
      <w:r>
        <w:separator/>
      </w:r>
    </w:p>
  </w:footnote>
  <w:footnote w:type="continuationSeparator" w:id="0">
    <w:p w:rsidR="00DA2578" w:rsidRDefault="00DA25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D38" w:rsidRDefault="00360AAE">
    <w:pPr>
      <w:pStyle w:val="Header"/>
      <w:pBdr>
        <w:bottom w:val="thickThinSmallGap" w:sz="24" w:space="1" w:color="622423"/>
      </w:pBdr>
      <w:jc w:val="center"/>
      <w:rPr>
        <w:rFonts w:ascii="Cambria" w:hAnsi="Cambria"/>
        <w:sz w:val="32"/>
        <w:szCs w:val="32"/>
      </w:rPr>
    </w:pPr>
    <w:r>
      <w:rPr>
        <w:rFonts w:ascii="Times New Roman" w:hAnsi="Times New Roman" w:cs="Arial"/>
      </w:rPr>
      <w:t xml:space="preserve"> </w:t>
    </w:r>
    <w:r>
      <w:rPr>
        <w:rFonts w:ascii="Times New Roman" w:hAnsi="Times New Roman" w:cs="Arial" w:hint="cs"/>
        <w:rtl/>
      </w:rPr>
      <w:t>مركز الاعتماد وضمان الجودة</w:t>
    </w:r>
    <w:r>
      <w:rPr>
        <w:rFonts w:ascii="Times New Roman" w:hAnsi="Times New Roman" w:cs="Arial"/>
      </w:rPr>
      <w:t xml:space="preserve">                                </w:t>
    </w:r>
    <w:r>
      <w:rPr>
        <w:rFonts w:ascii="Times New Roman" w:hAnsi="Times New Roman" w:cs="Arial" w:hint="cs"/>
        <w:rtl/>
      </w:rPr>
      <w:t>مخطط المادة الدراسية</w:t>
    </w:r>
    <w:r>
      <w:rPr>
        <w:rFonts w:ascii="Times New Roman" w:hAnsi="Times New Roman" w:cs="Arial"/>
      </w:rPr>
      <w:t xml:space="preserve">                         </w:t>
    </w:r>
    <w:r>
      <w:rPr>
        <w:rFonts w:ascii="Times New Roman" w:hAnsi="Times New Roman" w:cs="Arial" w:hint="cs"/>
        <w:rtl/>
      </w:rPr>
      <w:t>الجامعة الأردنية</w:t>
    </w:r>
  </w:p>
  <w:p w:rsidR="00D83D38" w:rsidRDefault="00D83D38">
    <w:pPr>
      <w:pStyle w:val="Header"/>
      <w:jc w:val="right"/>
      <w:rPr>
        <w:b/>
        <w:sz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D38" w:rsidRDefault="00360AAE">
    <w:pPr>
      <w:jc w:val="right"/>
      <w:rPr>
        <w:rFonts w:ascii="Simplified Arabic" w:hAnsi="Simplified Arabic" w:cs="Simplified Arabic"/>
        <w:sz w:val="22"/>
        <w:szCs w:val="22"/>
      </w:rPr>
    </w:pPr>
    <w:r>
      <w:rPr>
        <w:rFonts w:ascii="Calibri" w:hAnsi="Calibri"/>
        <w:noProof/>
        <w:sz w:val="3276"/>
        <w:szCs w:val="3276"/>
        <w:lang w:val="en-US"/>
      </w:rPr>
      <w:drawing>
        <wp:anchor distT="0" distB="0" distL="114300" distR="114300" simplePos="0" relativeHeight="251659264" behindDoc="0" locked="0" layoutInCell="1" allowOverlap="1">
          <wp:simplePos x="0" y="0"/>
          <wp:positionH relativeFrom="margin">
            <wp:posOffset>0</wp:posOffset>
          </wp:positionH>
          <wp:positionV relativeFrom="margin">
            <wp:posOffset>-1356360</wp:posOffset>
          </wp:positionV>
          <wp:extent cx="1066800" cy="556260"/>
          <wp:effectExtent l="0" t="0" r="0" b="0"/>
          <wp:wrapSquare wrapText="bothSides"/>
          <wp:docPr id="3" name="صورة 3"/>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a:blip r:embed="rId1">
                    <a:extLst>
                      <a:ext uri="{28A0092B-C50C-407E-A947-70E740481C1C}">
                        <a14:useLocalDpi xmlns:a14="http://schemas.microsoft.com/office/drawing/2010/main" val="0"/>
                      </a:ext>
                    </a:extLst>
                  </a:blip>
                  <a:srcRect/>
                  <a:stretch>
                    <a:fillRect/>
                  </a:stretch>
                </pic:blipFill>
                <pic:spPr>
                  <a:xfrm>
                    <a:off x="0" y="0"/>
                    <a:ext cx="1066800" cy="556260"/>
                  </a:xfrm>
                  <a:prstGeom prst="rect">
                    <a:avLst/>
                  </a:prstGeom>
                  <a:noFill/>
                </pic:spPr>
              </pic:pic>
            </a:graphicData>
          </a:graphic>
        </wp:anchor>
      </w:drawing>
    </w:r>
    <w:r>
      <w:rPr>
        <w:rFonts w:ascii="Calibri" w:hAnsi="Calibri"/>
        <w:noProof/>
        <w:sz w:val="3276"/>
        <w:szCs w:val="3276"/>
        <w:lang w:val="en-US"/>
      </w:rPr>
      <w:drawing>
        <wp:anchor distT="0" distB="0" distL="114300" distR="114300" simplePos="0" relativeHeight="251660288" behindDoc="0" locked="0" layoutInCell="1" allowOverlap="1">
          <wp:simplePos x="0" y="0"/>
          <wp:positionH relativeFrom="margin">
            <wp:posOffset>5935345</wp:posOffset>
          </wp:positionH>
          <wp:positionV relativeFrom="margin">
            <wp:posOffset>-1356360</wp:posOffset>
          </wp:positionV>
          <wp:extent cx="504825" cy="571500"/>
          <wp:effectExtent l="0" t="0" r="0" b="0"/>
          <wp:wrapSquare wrapText="bothSides"/>
          <wp:docPr id="4" name="صورة 4"/>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a:blip r:embed="rId2">
                    <a:extLst>
                      <a:ext uri="{28A0092B-C50C-407E-A947-70E740481C1C}">
                        <a14:useLocalDpi xmlns:a14="http://schemas.microsoft.com/office/drawing/2010/main" val="0"/>
                      </a:ext>
                    </a:extLst>
                  </a:blip>
                  <a:srcRect l="5344" r="8397"/>
                  <a:stretch>
                    <a:fillRect/>
                  </a:stretch>
                </pic:blipFill>
                <pic:spPr>
                  <a:xfrm>
                    <a:off x="0" y="0"/>
                    <a:ext cx="504825" cy="571500"/>
                  </a:xfrm>
                  <a:prstGeom prst="rect">
                    <a:avLst/>
                  </a:prstGeom>
                  <a:noFill/>
                </pic:spPr>
              </pic:pic>
            </a:graphicData>
          </a:graphic>
        </wp:anchor>
      </w:drawing>
    </w:r>
  </w:p>
  <w:p w:rsidR="00D83D38" w:rsidRDefault="00D83D38">
    <w:pPr>
      <w:rPr>
        <w:rFonts w:ascii="Simplified Arabic" w:hAnsi="Simplified Arabic" w:cs="Simplified Arabic"/>
        <w:sz w:val="22"/>
        <w:szCs w:val="22"/>
      </w:rPr>
    </w:pPr>
  </w:p>
  <w:p w:rsidR="00D83D38" w:rsidRDefault="00360AAE">
    <w:pPr>
      <w:jc w:val="center"/>
      <w:rPr>
        <w:rFonts w:ascii="Simplified Arabic" w:hAnsi="Simplified Arabic" w:cs="Simplified Arabic"/>
        <w:b/>
        <w:bCs/>
        <w:sz w:val="22"/>
        <w:szCs w:val="22"/>
        <w:lang w:bidi="ar-JO"/>
      </w:rPr>
    </w:pPr>
    <w:r>
      <w:rPr>
        <w:rFonts w:ascii="Simplified Arabic" w:hAnsi="Simplified Arabic" w:cs="Simplified Arabic"/>
        <w:b/>
        <w:bCs/>
        <w:sz w:val="22"/>
        <w:szCs w:val="22"/>
      </w:rPr>
      <w:t xml:space="preserve"> </w:t>
    </w:r>
    <w:r>
      <w:rPr>
        <w:rFonts w:ascii="Simplified Arabic" w:hAnsi="Simplified Arabic" w:cs="Simplified Arabic" w:hint="cs"/>
        <w:b/>
        <w:bCs/>
        <w:sz w:val="22"/>
        <w:szCs w:val="22"/>
        <w:rtl/>
      </w:rPr>
      <w:t>مركز الاعتماد وضمان الجودة</w:t>
    </w:r>
    <w:r>
      <w:rPr>
        <w:rFonts w:ascii="Simplified Arabic" w:hAnsi="Simplified Arabic" w:cs="Simplified Arabic"/>
        <w:b/>
        <w:bCs/>
        <w:sz w:val="22"/>
        <w:szCs w:val="22"/>
      </w:rPr>
      <w:t xml:space="preserve">      </w:t>
    </w:r>
    <w:r>
      <w:rPr>
        <w:rFonts w:ascii="Simplified Arabic" w:hAnsi="Simplified Arabic" w:cs="Simplified Arabic" w:hint="cs"/>
        <w:b/>
        <w:bCs/>
        <w:sz w:val="22"/>
        <w:szCs w:val="22"/>
        <w:rtl/>
      </w:rPr>
      <w:t xml:space="preserve">       </w:t>
    </w:r>
    <w:r>
      <w:rPr>
        <w:rFonts w:ascii="Simplified Arabic" w:hAnsi="Simplified Arabic" w:cs="Simplified Arabic"/>
        <w:b/>
        <w:bCs/>
        <w:sz w:val="22"/>
        <w:szCs w:val="22"/>
      </w:rPr>
      <w:t xml:space="preserve">                 </w:t>
    </w:r>
    <w:r>
      <w:rPr>
        <w:rFonts w:ascii="Times New Roman" w:hAnsi="Times New Roman" w:cs="Arial" w:hint="cs"/>
        <w:b/>
        <w:bCs/>
        <w:rtl/>
      </w:rPr>
      <w:t>مخطط المادة الدراسية</w:t>
    </w:r>
    <w:r>
      <w:rPr>
        <w:rFonts w:ascii="Simplified Arabic" w:hAnsi="Simplified Arabic" w:cs="Simplified Arabic" w:hint="cs"/>
        <w:b/>
        <w:bCs/>
        <w:sz w:val="22"/>
        <w:szCs w:val="22"/>
        <w:rtl/>
      </w:rPr>
      <w:t xml:space="preserve"> </w:t>
    </w:r>
    <w:r>
      <w:rPr>
        <w:rFonts w:ascii="Simplified Arabic" w:hAnsi="Simplified Arabic" w:cs="Simplified Arabic"/>
        <w:b/>
        <w:bCs/>
        <w:sz w:val="22"/>
        <w:szCs w:val="22"/>
      </w:rPr>
      <w:t xml:space="preserve">                      </w:t>
    </w:r>
    <w:r>
      <w:rPr>
        <w:rFonts w:ascii="Simplified Arabic" w:hAnsi="Simplified Arabic" w:cs="Simplified Arabic"/>
        <w:b/>
        <w:bCs/>
        <w:color w:val="000000"/>
        <w:sz w:val="22"/>
        <w:szCs w:val="22"/>
        <w:rtl/>
        <w:lang w:bidi="ar-JO"/>
      </w:rPr>
      <w:t>الجامعة الأردنية</w:t>
    </w:r>
  </w:p>
  <w:p w:rsidR="00D83D38" w:rsidRDefault="00D83D38">
    <w:pPr>
      <w:pStyle w:val="Header"/>
      <w:pBdr>
        <w:bottom w:val="thickThinSmallGap" w:sz="24" w:space="0" w:color="622423"/>
      </w:pBdr>
      <w:bidi/>
      <w:jc w:val="center"/>
      <w:rPr>
        <w:rFonts w:ascii="Cambria" w:hAnsi="Cambria"/>
        <w:sz w:val="2"/>
        <w:szCs w:val="2"/>
        <w:lang w:bidi="ar-JO"/>
      </w:rPr>
    </w:pPr>
  </w:p>
  <w:p w:rsidR="00D83D38" w:rsidRDefault="00D83D38">
    <w:pPr>
      <w:pStyle w:val="Header"/>
      <w:jc w:val="right"/>
      <w:rPr>
        <w:b/>
        <w:sz w:val="28"/>
      </w:rPr>
    </w:pPr>
  </w:p>
  <w:p w:rsidR="00D83D38" w:rsidRDefault="00D83D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F8C2CF"/>
    <w:multiLevelType w:val="singleLevel"/>
    <w:tmpl w:val="C9F8C2CF"/>
    <w:lvl w:ilvl="0">
      <w:start w:val="20"/>
      <w:numFmt w:val="decimal"/>
      <w:suff w:val="space"/>
      <w:lvlText w:val="%1."/>
      <w:lvlJc w:val="left"/>
    </w:lvl>
  </w:abstractNum>
  <w:abstractNum w:abstractNumId="1" w15:restartNumberingAfterBreak="0">
    <w:nsid w:val="01C77084"/>
    <w:multiLevelType w:val="multilevel"/>
    <w:tmpl w:val="01C77084"/>
    <w:lvl w:ilvl="0">
      <w:start w:val="1"/>
      <w:numFmt w:val="bullet"/>
      <w:pStyle w:val="ps1bullet"/>
      <w:lvlText w:val=""/>
      <w:lvlJc w:val="left"/>
      <w:pPr>
        <w:tabs>
          <w:tab w:val="left" w:pos="288"/>
        </w:tabs>
        <w:ind w:left="288" w:hanging="288"/>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62C50C8"/>
    <w:multiLevelType w:val="multilevel"/>
    <w:tmpl w:val="162C5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7A1051"/>
    <w:multiLevelType w:val="multilevel"/>
    <w:tmpl w:val="1D7A1051"/>
    <w:lvl w:ilvl="0">
      <w:start w:val="1"/>
      <w:numFmt w:val="arabicAbjad"/>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CA1379"/>
    <w:multiLevelType w:val="multilevel"/>
    <w:tmpl w:val="1DCA1379"/>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 w15:restartNumberingAfterBreak="0">
    <w:nsid w:val="38AC57F2"/>
    <w:multiLevelType w:val="multilevel"/>
    <w:tmpl w:val="38AC57F2"/>
    <w:lvl w:ilvl="0">
      <w:start w:val="3"/>
      <w:numFmt w:val="bullet"/>
      <w:lvlText w:val="-"/>
      <w:lvlJc w:val="left"/>
      <w:pPr>
        <w:ind w:left="720" w:hanging="360"/>
      </w:pPr>
      <w:rPr>
        <w:rFonts w:ascii="Simplified Arabic" w:eastAsia="Times New Roman" w:hAnsi="Simplified Arabic" w:cs="Simplified Arabic"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E61365"/>
    <w:multiLevelType w:val="multilevel"/>
    <w:tmpl w:val="38E61365"/>
    <w:lvl w:ilvl="0">
      <w:start w:val="1"/>
      <w:numFmt w:val="arabicAbjad"/>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9436CC"/>
    <w:multiLevelType w:val="multilevel"/>
    <w:tmpl w:val="439436CC"/>
    <w:lvl w:ilvl="0">
      <w:start w:val="1"/>
      <w:numFmt w:val="arabicAlpha"/>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151CC4"/>
    <w:multiLevelType w:val="multilevel"/>
    <w:tmpl w:val="5E151CC4"/>
    <w:lvl w:ilvl="0">
      <w:start w:val="1"/>
      <w:numFmt w:val="decimal"/>
      <w:lvlText w:val="%1-"/>
      <w:lvlJc w:val="left"/>
      <w:pPr>
        <w:ind w:left="720" w:hanging="360"/>
      </w:pPr>
      <w:rPr>
        <w:rFont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2B4AB4"/>
    <w:multiLevelType w:val="multilevel"/>
    <w:tmpl w:val="5F2B4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0B4DCF"/>
    <w:multiLevelType w:val="multilevel"/>
    <w:tmpl w:val="600B4DCF"/>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1" w15:restartNumberingAfterBreak="0">
    <w:nsid w:val="7D91725B"/>
    <w:multiLevelType w:val="multilevel"/>
    <w:tmpl w:val="7D91725B"/>
    <w:lvl w:ilvl="0">
      <w:start w:val="1"/>
      <w:numFmt w:val="arabicAbjad"/>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A5792A"/>
    <w:multiLevelType w:val="multilevel"/>
    <w:tmpl w:val="7DA5792A"/>
    <w:lvl w:ilvl="0">
      <w:start w:val="1"/>
      <w:numFmt w:val="decimal"/>
      <w:pStyle w:val="ps1numbered"/>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12"/>
  </w:num>
  <w:num w:numId="2">
    <w:abstractNumId w:val="1"/>
  </w:num>
  <w:num w:numId="3">
    <w:abstractNumId w:val="5"/>
  </w:num>
  <w:num w:numId="4">
    <w:abstractNumId w:val="9"/>
  </w:num>
  <w:num w:numId="5">
    <w:abstractNumId w:val="11"/>
  </w:num>
  <w:num w:numId="6">
    <w:abstractNumId w:val="7"/>
  </w:num>
  <w:num w:numId="7">
    <w:abstractNumId w:val="3"/>
  </w:num>
  <w:num w:numId="8">
    <w:abstractNumId w:val="6"/>
  </w:num>
  <w:num w:numId="9">
    <w:abstractNumId w:val="0"/>
  </w:num>
  <w:num w:numId="10">
    <w:abstractNumId w:val="8"/>
  </w:num>
  <w:num w:numId="11">
    <w:abstractNumId w:val="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DA"/>
    <w:rsid w:val="00002735"/>
    <w:rsid w:val="00004C72"/>
    <w:rsid w:val="00010ACA"/>
    <w:rsid w:val="000122B1"/>
    <w:rsid w:val="000127C0"/>
    <w:rsid w:val="000165F1"/>
    <w:rsid w:val="00016899"/>
    <w:rsid w:val="000177B5"/>
    <w:rsid w:val="0002388B"/>
    <w:rsid w:val="00024732"/>
    <w:rsid w:val="00035167"/>
    <w:rsid w:val="00047D5D"/>
    <w:rsid w:val="00052147"/>
    <w:rsid w:val="00067406"/>
    <w:rsid w:val="000700F3"/>
    <w:rsid w:val="0008536D"/>
    <w:rsid w:val="000C17DB"/>
    <w:rsid w:val="000C2286"/>
    <w:rsid w:val="000C35A0"/>
    <w:rsid w:val="000C47AB"/>
    <w:rsid w:val="000D10E7"/>
    <w:rsid w:val="000D20F4"/>
    <w:rsid w:val="000E10C1"/>
    <w:rsid w:val="000F6AE2"/>
    <w:rsid w:val="00100132"/>
    <w:rsid w:val="00106A91"/>
    <w:rsid w:val="001128D9"/>
    <w:rsid w:val="001143B0"/>
    <w:rsid w:val="00121183"/>
    <w:rsid w:val="0012294E"/>
    <w:rsid w:val="00132B5D"/>
    <w:rsid w:val="00143339"/>
    <w:rsid w:val="00144561"/>
    <w:rsid w:val="00147137"/>
    <w:rsid w:val="00150244"/>
    <w:rsid w:val="00150C7F"/>
    <w:rsid w:val="001539BC"/>
    <w:rsid w:val="0015589F"/>
    <w:rsid w:val="001711B8"/>
    <w:rsid w:val="00172634"/>
    <w:rsid w:val="001731B3"/>
    <w:rsid w:val="00181739"/>
    <w:rsid w:val="00186C8E"/>
    <w:rsid w:val="00187360"/>
    <w:rsid w:val="001A0EC3"/>
    <w:rsid w:val="001A26AE"/>
    <w:rsid w:val="001A666A"/>
    <w:rsid w:val="001C438C"/>
    <w:rsid w:val="001D5714"/>
    <w:rsid w:val="001E4893"/>
    <w:rsid w:val="001F12FA"/>
    <w:rsid w:val="001F1E38"/>
    <w:rsid w:val="001F26BA"/>
    <w:rsid w:val="001F31EA"/>
    <w:rsid w:val="001F605E"/>
    <w:rsid w:val="001F6564"/>
    <w:rsid w:val="00201381"/>
    <w:rsid w:val="002026E9"/>
    <w:rsid w:val="002125A3"/>
    <w:rsid w:val="00212B07"/>
    <w:rsid w:val="00214A83"/>
    <w:rsid w:val="00215B1A"/>
    <w:rsid w:val="00221D30"/>
    <w:rsid w:val="002346F7"/>
    <w:rsid w:val="00236314"/>
    <w:rsid w:val="002364C4"/>
    <w:rsid w:val="0023763A"/>
    <w:rsid w:val="002445EA"/>
    <w:rsid w:val="002503C3"/>
    <w:rsid w:val="00251BBE"/>
    <w:rsid w:val="00253B9F"/>
    <w:rsid w:val="00266E80"/>
    <w:rsid w:val="0026781F"/>
    <w:rsid w:val="00291693"/>
    <w:rsid w:val="002B54C5"/>
    <w:rsid w:val="002D0E1D"/>
    <w:rsid w:val="002D2F73"/>
    <w:rsid w:val="002E4CDE"/>
    <w:rsid w:val="00310A24"/>
    <w:rsid w:val="00312D29"/>
    <w:rsid w:val="00314838"/>
    <w:rsid w:val="003173A1"/>
    <w:rsid w:val="003259AF"/>
    <w:rsid w:val="00327A0D"/>
    <w:rsid w:val="00332B9A"/>
    <w:rsid w:val="0033559A"/>
    <w:rsid w:val="003411E7"/>
    <w:rsid w:val="00350297"/>
    <w:rsid w:val="003572F3"/>
    <w:rsid w:val="00360AAE"/>
    <w:rsid w:val="00373FBD"/>
    <w:rsid w:val="00382671"/>
    <w:rsid w:val="003843EA"/>
    <w:rsid w:val="00392A16"/>
    <w:rsid w:val="003B332E"/>
    <w:rsid w:val="003C60F5"/>
    <w:rsid w:val="003E1014"/>
    <w:rsid w:val="003E1754"/>
    <w:rsid w:val="0040020F"/>
    <w:rsid w:val="0040165E"/>
    <w:rsid w:val="0040730C"/>
    <w:rsid w:val="00417600"/>
    <w:rsid w:val="004202C0"/>
    <w:rsid w:val="00420B90"/>
    <w:rsid w:val="0042205B"/>
    <w:rsid w:val="00423952"/>
    <w:rsid w:val="00423C58"/>
    <w:rsid w:val="004342E5"/>
    <w:rsid w:val="00434DC8"/>
    <w:rsid w:val="00440A8E"/>
    <w:rsid w:val="00453BFA"/>
    <w:rsid w:val="004703A6"/>
    <w:rsid w:val="00472391"/>
    <w:rsid w:val="004832DA"/>
    <w:rsid w:val="00496DA5"/>
    <w:rsid w:val="004A707E"/>
    <w:rsid w:val="004B5C8D"/>
    <w:rsid w:val="004C39CD"/>
    <w:rsid w:val="004D51A2"/>
    <w:rsid w:val="004E255D"/>
    <w:rsid w:val="004E697F"/>
    <w:rsid w:val="004F493F"/>
    <w:rsid w:val="004F60E8"/>
    <w:rsid w:val="004F7749"/>
    <w:rsid w:val="004F7FCB"/>
    <w:rsid w:val="005011D7"/>
    <w:rsid w:val="00505016"/>
    <w:rsid w:val="005142DD"/>
    <w:rsid w:val="00515C46"/>
    <w:rsid w:val="005225C7"/>
    <w:rsid w:val="005303D7"/>
    <w:rsid w:val="00530704"/>
    <w:rsid w:val="005472E9"/>
    <w:rsid w:val="00556B3F"/>
    <w:rsid w:val="00561779"/>
    <w:rsid w:val="00572F9A"/>
    <w:rsid w:val="005730F1"/>
    <w:rsid w:val="00582138"/>
    <w:rsid w:val="00583F44"/>
    <w:rsid w:val="005867A1"/>
    <w:rsid w:val="00592640"/>
    <w:rsid w:val="00596E06"/>
    <w:rsid w:val="005A3585"/>
    <w:rsid w:val="005B1749"/>
    <w:rsid w:val="005B35E5"/>
    <w:rsid w:val="005C0BF7"/>
    <w:rsid w:val="005D6A28"/>
    <w:rsid w:val="00616DF2"/>
    <w:rsid w:val="00620096"/>
    <w:rsid w:val="00625256"/>
    <w:rsid w:val="00627DDC"/>
    <w:rsid w:val="006457F7"/>
    <w:rsid w:val="0064628C"/>
    <w:rsid w:val="00647C66"/>
    <w:rsid w:val="00666969"/>
    <w:rsid w:val="00667714"/>
    <w:rsid w:val="00671D3D"/>
    <w:rsid w:val="00671F00"/>
    <w:rsid w:val="00672695"/>
    <w:rsid w:val="0067568D"/>
    <w:rsid w:val="00676685"/>
    <w:rsid w:val="00683A68"/>
    <w:rsid w:val="00693873"/>
    <w:rsid w:val="006965CE"/>
    <w:rsid w:val="006A06B7"/>
    <w:rsid w:val="006A14AB"/>
    <w:rsid w:val="006A5EFA"/>
    <w:rsid w:val="006B022D"/>
    <w:rsid w:val="006C2C6F"/>
    <w:rsid w:val="006C6A1E"/>
    <w:rsid w:val="006D0B85"/>
    <w:rsid w:val="006D32A2"/>
    <w:rsid w:val="006D4FD4"/>
    <w:rsid w:val="006F70C6"/>
    <w:rsid w:val="00715328"/>
    <w:rsid w:val="00723D23"/>
    <w:rsid w:val="007265EC"/>
    <w:rsid w:val="0075066C"/>
    <w:rsid w:val="0075627D"/>
    <w:rsid w:val="00756EC9"/>
    <w:rsid w:val="00761E80"/>
    <w:rsid w:val="007643B7"/>
    <w:rsid w:val="00775228"/>
    <w:rsid w:val="00781E67"/>
    <w:rsid w:val="00783919"/>
    <w:rsid w:val="00790FA8"/>
    <w:rsid w:val="007957AA"/>
    <w:rsid w:val="00797D4D"/>
    <w:rsid w:val="007B0851"/>
    <w:rsid w:val="007B266D"/>
    <w:rsid w:val="007B31BF"/>
    <w:rsid w:val="007C55B6"/>
    <w:rsid w:val="007D1F60"/>
    <w:rsid w:val="007D3035"/>
    <w:rsid w:val="007D3C3A"/>
    <w:rsid w:val="007D6082"/>
    <w:rsid w:val="007D76F3"/>
    <w:rsid w:val="007E0741"/>
    <w:rsid w:val="007E4658"/>
    <w:rsid w:val="007F629D"/>
    <w:rsid w:val="00800C80"/>
    <w:rsid w:val="008016F7"/>
    <w:rsid w:val="00804135"/>
    <w:rsid w:val="0081060D"/>
    <w:rsid w:val="00813D8B"/>
    <w:rsid w:val="00816017"/>
    <w:rsid w:val="00824627"/>
    <w:rsid w:val="00832EDA"/>
    <w:rsid w:val="00840524"/>
    <w:rsid w:val="00841375"/>
    <w:rsid w:val="00847D78"/>
    <w:rsid w:val="00852826"/>
    <w:rsid w:val="00862D56"/>
    <w:rsid w:val="00863535"/>
    <w:rsid w:val="00877FC9"/>
    <w:rsid w:val="00880DAA"/>
    <w:rsid w:val="008833FE"/>
    <w:rsid w:val="008845C8"/>
    <w:rsid w:val="00885F86"/>
    <w:rsid w:val="00887DB7"/>
    <w:rsid w:val="0089159E"/>
    <w:rsid w:val="008B05EA"/>
    <w:rsid w:val="008C0D24"/>
    <w:rsid w:val="008C3ECD"/>
    <w:rsid w:val="008D27EF"/>
    <w:rsid w:val="008D2C3F"/>
    <w:rsid w:val="008E64E7"/>
    <w:rsid w:val="008F2A28"/>
    <w:rsid w:val="008F32BC"/>
    <w:rsid w:val="008F3D95"/>
    <w:rsid w:val="008F7791"/>
    <w:rsid w:val="00903956"/>
    <w:rsid w:val="00920726"/>
    <w:rsid w:val="00920768"/>
    <w:rsid w:val="0092421E"/>
    <w:rsid w:val="009254C5"/>
    <w:rsid w:val="009310E1"/>
    <w:rsid w:val="00931E15"/>
    <w:rsid w:val="00934132"/>
    <w:rsid w:val="009360B0"/>
    <w:rsid w:val="0093785A"/>
    <w:rsid w:val="009414BC"/>
    <w:rsid w:val="009425B1"/>
    <w:rsid w:val="00943600"/>
    <w:rsid w:val="00952B4A"/>
    <w:rsid w:val="00955553"/>
    <w:rsid w:val="00956EC6"/>
    <w:rsid w:val="00965D7E"/>
    <w:rsid w:val="00980C02"/>
    <w:rsid w:val="009820E1"/>
    <w:rsid w:val="00987E8A"/>
    <w:rsid w:val="00990C57"/>
    <w:rsid w:val="0099111E"/>
    <w:rsid w:val="00992010"/>
    <w:rsid w:val="00997FE9"/>
    <w:rsid w:val="009A550F"/>
    <w:rsid w:val="009A7C82"/>
    <w:rsid w:val="009B1CAD"/>
    <w:rsid w:val="009B6777"/>
    <w:rsid w:val="009B6B0A"/>
    <w:rsid w:val="009C2E0B"/>
    <w:rsid w:val="009C6D3F"/>
    <w:rsid w:val="009C73DE"/>
    <w:rsid w:val="009D3241"/>
    <w:rsid w:val="009E5872"/>
    <w:rsid w:val="009E6C5C"/>
    <w:rsid w:val="009F549A"/>
    <w:rsid w:val="009F7B84"/>
    <w:rsid w:val="00A12E46"/>
    <w:rsid w:val="00A160CC"/>
    <w:rsid w:val="00A42EC1"/>
    <w:rsid w:val="00A45946"/>
    <w:rsid w:val="00A462D0"/>
    <w:rsid w:val="00A47C18"/>
    <w:rsid w:val="00A75C88"/>
    <w:rsid w:val="00A765A4"/>
    <w:rsid w:val="00A76B27"/>
    <w:rsid w:val="00A90D1D"/>
    <w:rsid w:val="00AD1543"/>
    <w:rsid w:val="00AE188B"/>
    <w:rsid w:val="00AF1037"/>
    <w:rsid w:val="00AF106A"/>
    <w:rsid w:val="00AF74C0"/>
    <w:rsid w:val="00B016DA"/>
    <w:rsid w:val="00B066F8"/>
    <w:rsid w:val="00B10A55"/>
    <w:rsid w:val="00B143AC"/>
    <w:rsid w:val="00B152E1"/>
    <w:rsid w:val="00B20BF7"/>
    <w:rsid w:val="00B24A22"/>
    <w:rsid w:val="00B27C28"/>
    <w:rsid w:val="00B34DA4"/>
    <w:rsid w:val="00B36971"/>
    <w:rsid w:val="00B4064D"/>
    <w:rsid w:val="00B51B69"/>
    <w:rsid w:val="00B53C33"/>
    <w:rsid w:val="00B56D20"/>
    <w:rsid w:val="00B61CF0"/>
    <w:rsid w:val="00B633EC"/>
    <w:rsid w:val="00B73160"/>
    <w:rsid w:val="00B83070"/>
    <w:rsid w:val="00B9195A"/>
    <w:rsid w:val="00B924C8"/>
    <w:rsid w:val="00BA6193"/>
    <w:rsid w:val="00BB5237"/>
    <w:rsid w:val="00BC0336"/>
    <w:rsid w:val="00BC1FFC"/>
    <w:rsid w:val="00BD1058"/>
    <w:rsid w:val="00BE1A4D"/>
    <w:rsid w:val="00BE7474"/>
    <w:rsid w:val="00BF3EDA"/>
    <w:rsid w:val="00C06816"/>
    <w:rsid w:val="00C072E6"/>
    <w:rsid w:val="00C07DA5"/>
    <w:rsid w:val="00C10AC0"/>
    <w:rsid w:val="00C30485"/>
    <w:rsid w:val="00C31757"/>
    <w:rsid w:val="00C43345"/>
    <w:rsid w:val="00C64BCA"/>
    <w:rsid w:val="00C65311"/>
    <w:rsid w:val="00C655A6"/>
    <w:rsid w:val="00C67D03"/>
    <w:rsid w:val="00C726A4"/>
    <w:rsid w:val="00C76AE6"/>
    <w:rsid w:val="00C771BB"/>
    <w:rsid w:val="00C87901"/>
    <w:rsid w:val="00C87B41"/>
    <w:rsid w:val="00C93248"/>
    <w:rsid w:val="00C9471D"/>
    <w:rsid w:val="00C972B8"/>
    <w:rsid w:val="00CA2FCF"/>
    <w:rsid w:val="00CC4F1F"/>
    <w:rsid w:val="00CD6B52"/>
    <w:rsid w:val="00CE67C2"/>
    <w:rsid w:val="00CF081D"/>
    <w:rsid w:val="00CF4B5C"/>
    <w:rsid w:val="00D012E8"/>
    <w:rsid w:val="00D05C7C"/>
    <w:rsid w:val="00D11748"/>
    <w:rsid w:val="00D1305E"/>
    <w:rsid w:val="00D259EB"/>
    <w:rsid w:val="00D40DA5"/>
    <w:rsid w:val="00D43B2C"/>
    <w:rsid w:val="00D554D9"/>
    <w:rsid w:val="00D624DC"/>
    <w:rsid w:val="00D6372E"/>
    <w:rsid w:val="00D64E98"/>
    <w:rsid w:val="00D6536F"/>
    <w:rsid w:val="00D66E33"/>
    <w:rsid w:val="00D71E8D"/>
    <w:rsid w:val="00D731D5"/>
    <w:rsid w:val="00D73855"/>
    <w:rsid w:val="00D73DA5"/>
    <w:rsid w:val="00D75241"/>
    <w:rsid w:val="00D75D37"/>
    <w:rsid w:val="00D77409"/>
    <w:rsid w:val="00D806F9"/>
    <w:rsid w:val="00D81377"/>
    <w:rsid w:val="00D83D38"/>
    <w:rsid w:val="00D928AB"/>
    <w:rsid w:val="00D92C1B"/>
    <w:rsid w:val="00D963DC"/>
    <w:rsid w:val="00DA2578"/>
    <w:rsid w:val="00DA2E08"/>
    <w:rsid w:val="00DC6804"/>
    <w:rsid w:val="00DD25CD"/>
    <w:rsid w:val="00DE515E"/>
    <w:rsid w:val="00DE6FD6"/>
    <w:rsid w:val="00DF368A"/>
    <w:rsid w:val="00E00F98"/>
    <w:rsid w:val="00E128FC"/>
    <w:rsid w:val="00E12B71"/>
    <w:rsid w:val="00E15C93"/>
    <w:rsid w:val="00E16589"/>
    <w:rsid w:val="00E3672E"/>
    <w:rsid w:val="00E3794F"/>
    <w:rsid w:val="00E40BA7"/>
    <w:rsid w:val="00E546E1"/>
    <w:rsid w:val="00E55E19"/>
    <w:rsid w:val="00E60297"/>
    <w:rsid w:val="00E60635"/>
    <w:rsid w:val="00E61570"/>
    <w:rsid w:val="00E64CEE"/>
    <w:rsid w:val="00E73622"/>
    <w:rsid w:val="00E744B8"/>
    <w:rsid w:val="00EA3EA5"/>
    <w:rsid w:val="00EA4756"/>
    <w:rsid w:val="00EA6BC0"/>
    <w:rsid w:val="00EB348D"/>
    <w:rsid w:val="00EB4232"/>
    <w:rsid w:val="00EC0C0B"/>
    <w:rsid w:val="00EC22E1"/>
    <w:rsid w:val="00EC2745"/>
    <w:rsid w:val="00EC794D"/>
    <w:rsid w:val="00EC7ED7"/>
    <w:rsid w:val="00ED2558"/>
    <w:rsid w:val="00EE6BEC"/>
    <w:rsid w:val="00F06879"/>
    <w:rsid w:val="00F206D2"/>
    <w:rsid w:val="00F24087"/>
    <w:rsid w:val="00F248B9"/>
    <w:rsid w:val="00F24D05"/>
    <w:rsid w:val="00F3181C"/>
    <w:rsid w:val="00F334C7"/>
    <w:rsid w:val="00F4025D"/>
    <w:rsid w:val="00F50625"/>
    <w:rsid w:val="00F51120"/>
    <w:rsid w:val="00F51312"/>
    <w:rsid w:val="00F51632"/>
    <w:rsid w:val="00F52DC2"/>
    <w:rsid w:val="00F57F5A"/>
    <w:rsid w:val="00F64E95"/>
    <w:rsid w:val="00F65973"/>
    <w:rsid w:val="00F80340"/>
    <w:rsid w:val="00FB1662"/>
    <w:rsid w:val="00FC4032"/>
    <w:rsid w:val="00FC5969"/>
    <w:rsid w:val="00FC74DA"/>
    <w:rsid w:val="00FD3188"/>
    <w:rsid w:val="00FF374A"/>
    <w:rsid w:val="00FF5486"/>
    <w:rsid w:val="01D43728"/>
    <w:rsid w:val="1FC26206"/>
    <w:rsid w:val="25404894"/>
    <w:rsid w:val="40E340B0"/>
    <w:rsid w:val="47DF3F84"/>
    <w:rsid w:val="52B623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56849"/>
  <w15:docId w15:val="{F851E977-DB0B-C341-9BEF-C17192E6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semiHidden="1"/>
    <w:lsdException w:name="page number" w:qFormat="1"/>
    <w:lsdException w:name="Title" w:qFormat="1"/>
    <w:lsdException w:name="Default Paragraph Font" w:semiHidden="1" w:qFormat="1"/>
    <w:lsdException w:name="Body Text Indent" w:qFormat="1"/>
    <w:lsdException w:name="Subtitle" w:qFormat="1"/>
    <w:lsdException w:name="Body Text 2" w:qFormat="1"/>
    <w:lsdException w:name="Body Tex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lang w:val="en-GB"/>
    </w:rPr>
  </w:style>
  <w:style w:type="paragraph" w:styleId="Heading1">
    <w:name w:val="heading 1"/>
    <w:basedOn w:val="Normal"/>
    <w:next w:val="Normal"/>
    <w:link w:val="Heading1Char"/>
    <w:qFormat/>
    <w:pPr>
      <w:keepNext/>
      <w:outlineLvl w:val="0"/>
    </w:pPr>
    <w:rPr>
      <w:sz w:val="32"/>
      <w:lang w:eastAsia="zh-CN"/>
    </w:rPr>
  </w:style>
  <w:style w:type="paragraph" w:styleId="Heading2">
    <w:name w:val="heading 2"/>
    <w:basedOn w:val="Normal"/>
    <w:next w:val="Normal"/>
    <w:link w:val="Heading2Char"/>
    <w:qFormat/>
    <w:pPr>
      <w:keepNext/>
      <w:outlineLvl w:val="1"/>
    </w:pPr>
    <w:rPr>
      <w:sz w:val="24"/>
      <w:lang w:eastAsia="zh-CN"/>
    </w:rPr>
  </w:style>
  <w:style w:type="paragraph" w:styleId="Heading3">
    <w:name w:val="heading 3"/>
    <w:basedOn w:val="Normal"/>
    <w:next w:val="Normal"/>
    <w:link w:val="Heading3Char"/>
    <w:qFormat/>
    <w:pPr>
      <w:keepNext/>
      <w:outlineLvl w:val="2"/>
    </w:pPr>
    <w:rPr>
      <w:sz w:val="22"/>
      <w:u w:val="single"/>
      <w:lang w:eastAsia="zh-CN"/>
    </w:rPr>
  </w:style>
  <w:style w:type="paragraph" w:styleId="Heading4">
    <w:name w:val="heading 4"/>
    <w:basedOn w:val="Normal"/>
    <w:next w:val="Normal"/>
    <w:link w:val="Heading4Char"/>
    <w:qFormat/>
    <w:pPr>
      <w:keepNext/>
      <w:outlineLvl w:val="3"/>
    </w:pPr>
    <w:rPr>
      <w:b/>
      <w:sz w:val="24"/>
      <w:lang w:eastAsia="zh-CN"/>
    </w:rPr>
  </w:style>
  <w:style w:type="paragraph" w:styleId="Heading5">
    <w:name w:val="heading 5"/>
    <w:basedOn w:val="Normal"/>
    <w:next w:val="Normal"/>
    <w:link w:val="Heading5Char"/>
    <w:qFormat/>
    <w:pPr>
      <w:keepNext/>
      <w:outlineLvl w:val="4"/>
    </w:pPr>
    <w:rPr>
      <w:b/>
      <w:lang w:eastAsia="zh-CN"/>
    </w:rPr>
  </w:style>
  <w:style w:type="paragraph" w:styleId="Heading6">
    <w:name w:val="heading 6"/>
    <w:basedOn w:val="Normal"/>
    <w:next w:val="Normal"/>
    <w:link w:val="Heading6Char"/>
    <w:qFormat/>
    <w:pPr>
      <w:keepNext/>
      <w:outlineLvl w:val="5"/>
    </w:pPr>
    <w:rPr>
      <w:i/>
      <w:sz w:val="24"/>
      <w:lang w:eastAsia="zh-CN"/>
    </w:rPr>
  </w:style>
  <w:style w:type="paragraph" w:styleId="Heading7">
    <w:name w:val="heading 7"/>
    <w:basedOn w:val="Normal"/>
    <w:next w:val="Normal"/>
    <w:link w:val="Heading7Char"/>
    <w:qFormat/>
    <w:pPr>
      <w:keepNext/>
      <w:outlineLvl w:val="6"/>
    </w:pPr>
    <w:rPr>
      <w:sz w:val="24"/>
      <w:u w:val="single"/>
      <w:lang w:eastAsia="zh-CN"/>
    </w:rPr>
  </w:style>
  <w:style w:type="paragraph" w:styleId="Heading8">
    <w:name w:val="heading 8"/>
    <w:basedOn w:val="Normal"/>
    <w:next w:val="Normal"/>
    <w:link w:val="Heading8Char"/>
    <w:qFormat/>
    <w:pPr>
      <w:keepNext/>
      <w:outlineLvl w:val="7"/>
    </w:pPr>
    <w:rPr>
      <w:i/>
      <w:sz w:val="22"/>
      <w:lang w:eastAsia="zh-CN"/>
    </w:rPr>
  </w:style>
  <w:style w:type="paragraph" w:styleId="Heading9">
    <w:name w:val="heading 9"/>
    <w:basedOn w:val="Normal"/>
    <w:next w:val="Normal"/>
    <w:link w:val="Heading9Char"/>
    <w:qFormat/>
    <w:pPr>
      <w:keepNext/>
      <w:outlineLvl w:val="8"/>
    </w:pPr>
    <w:rPr>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sz w:val="16"/>
      <w:szCs w:val="16"/>
      <w:lang w:eastAsia="zh-CN"/>
    </w:rPr>
  </w:style>
  <w:style w:type="paragraph" w:styleId="BodyText">
    <w:name w:val="Body Text"/>
    <w:basedOn w:val="Normal"/>
    <w:link w:val="BodyTextChar"/>
    <w:pPr>
      <w:jc w:val="both"/>
    </w:pPr>
    <w:rPr>
      <w:sz w:val="24"/>
      <w:lang w:eastAsia="zh-CN"/>
    </w:rPr>
  </w:style>
  <w:style w:type="paragraph" w:styleId="BodyText2">
    <w:name w:val="Body Text 2"/>
    <w:basedOn w:val="Normal"/>
    <w:link w:val="BodyText2Char"/>
    <w:qFormat/>
    <w:rPr>
      <w:sz w:val="24"/>
      <w:lang w:eastAsia="zh-CN"/>
    </w:rPr>
  </w:style>
  <w:style w:type="paragraph" w:styleId="BodyText3">
    <w:name w:val="Body Text 3"/>
    <w:basedOn w:val="Normal"/>
    <w:link w:val="BodyText3Char"/>
    <w:qFormat/>
    <w:rPr>
      <w:i/>
      <w:sz w:val="24"/>
      <w:lang w:eastAsia="zh-CN"/>
    </w:rPr>
  </w:style>
  <w:style w:type="paragraph" w:styleId="BodyTextIndent">
    <w:name w:val="Body Text Indent"/>
    <w:basedOn w:val="Normal"/>
    <w:link w:val="BodyTextIndentChar"/>
    <w:qFormat/>
    <w:pPr>
      <w:spacing w:before="240"/>
      <w:ind w:left="360"/>
      <w:jc w:val="both"/>
    </w:pPr>
    <w:rPr>
      <w:lang w:eastAsia="zh-CN"/>
    </w:rPr>
  </w:style>
  <w:style w:type="paragraph" w:styleId="Caption">
    <w:name w:val="caption"/>
    <w:basedOn w:val="Normal"/>
    <w:next w:val="Normal"/>
    <w:qFormat/>
    <w:pPr>
      <w:spacing w:before="120" w:after="120"/>
    </w:pPr>
    <w:rPr>
      <w:b/>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153"/>
        <w:tab w:val="right" w:pos="8306"/>
      </w:tabs>
    </w:pPr>
    <w:rPr>
      <w:lang w:eastAsia="zh-CN"/>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153"/>
        <w:tab w:val="right" w:pos="8306"/>
      </w:tabs>
    </w:pPr>
    <w:rPr>
      <w:lang w:eastAsia="zh-CN"/>
    </w:rPr>
  </w:style>
  <w:style w:type="character" w:styleId="Hyperlink">
    <w:name w:val="Hyperlink"/>
    <w:qFormat/>
    <w:rPr>
      <w:rFonts w:ascii="Arial" w:hAnsi="Arial" w:cs="Arial" w:hint="default"/>
      <w:color w:val="0000FF"/>
      <w:u w:val="single"/>
    </w:rPr>
  </w:style>
  <w:style w:type="paragraph" w:styleId="List">
    <w:name w:val="List"/>
    <w:basedOn w:val="Normal"/>
    <w:pPr>
      <w:ind w:left="283" w:hanging="283"/>
    </w:pPr>
  </w:style>
  <w:style w:type="paragraph" w:styleId="NormalWeb">
    <w:name w:val="Normal (Web)"/>
    <w:basedOn w:val="Normal"/>
    <w:qFormat/>
    <w:pPr>
      <w:spacing w:before="100" w:beforeAutospacing="1" w:after="100" w:afterAutospacing="1"/>
    </w:pPr>
    <w:rPr>
      <w:rFonts w:cs="Arial"/>
      <w:color w:val="000000"/>
      <w:sz w:val="24"/>
    </w:rPr>
  </w:style>
  <w:style w:type="character" w:styleId="PageNumber">
    <w:name w:val="page number"/>
    <w:basedOn w:val="DefaultParagraphFont"/>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pPr>
      <w:keepNext/>
      <w:spacing w:before="240" w:after="120"/>
    </w:pPr>
    <w:rPr>
      <w:b/>
      <w:sz w:val="22"/>
    </w:rPr>
  </w:style>
  <w:style w:type="paragraph" w:customStyle="1" w:styleId="leveljust">
    <w:name w:val="leveljust"/>
    <w:basedOn w:val="level"/>
    <w:qFormat/>
    <w:pPr>
      <w:jc w:val="both"/>
    </w:pPr>
  </w:style>
  <w:style w:type="paragraph" w:customStyle="1" w:styleId="level">
    <w:name w:val="level"/>
    <w:basedOn w:val="Normal"/>
    <w:qFormat/>
    <w:pPr>
      <w:keepNext/>
      <w:tabs>
        <w:tab w:val="left" w:pos="360"/>
      </w:tabs>
      <w:spacing w:before="120" w:after="120"/>
    </w:pPr>
    <w:rPr>
      <w:b/>
      <w:sz w:val="18"/>
    </w:rPr>
  </w:style>
  <w:style w:type="paragraph" w:customStyle="1" w:styleId="Normal-spaceabove">
    <w:name w:val="Normal - space above"/>
    <w:pPr>
      <w:keepLines/>
      <w:spacing w:before="60"/>
      <w:jc w:val="both"/>
    </w:pPr>
    <w:rPr>
      <w:sz w:val="16"/>
      <w:lang w:val="en-GB"/>
    </w:rPr>
  </w:style>
  <w:style w:type="paragraph" w:customStyle="1" w:styleId="ps2">
    <w:name w:val="ps2"/>
    <w:basedOn w:val="Normal"/>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qFormat/>
    <w:pPr>
      <w:spacing w:before="60" w:after="60"/>
    </w:pPr>
    <w:rPr>
      <w:szCs w:val="20"/>
    </w:rPr>
  </w:style>
  <w:style w:type="paragraph" w:customStyle="1" w:styleId="ps1Char">
    <w:name w:val="ps1 Char"/>
    <w:basedOn w:val="Normal"/>
    <w:link w:val="ps1CharChar"/>
    <w:qFormat/>
    <w:pPr>
      <w:keepNext/>
      <w:tabs>
        <w:tab w:val="left" w:pos="576"/>
        <w:tab w:val="left" w:pos="1152"/>
        <w:tab w:val="left" w:pos="1728"/>
        <w:tab w:val="left" w:pos="2304"/>
      </w:tabs>
      <w:bidi/>
      <w:spacing w:before="40" w:after="40"/>
      <w:contextualSpacing/>
      <w:jc w:val="lowKashida"/>
    </w:pPr>
    <w:rPr>
      <w:rFonts w:ascii="Simplified Arabic" w:hAnsi="Simplified Arabic" w:cs="Simplified Arabic"/>
      <w:sz w:val="22"/>
      <w:szCs w:val="22"/>
      <w:lang w:val="zh-CN" w:eastAsia="zh-CN" w:bidi="ar-JO"/>
    </w:rPr>
  </w:style>
  <w:style w:type="paragraph" w:customStyle="1" w:styleId="ps1numbered">
    <w:name w:val="ps1 numbered"/>
    <w:basedOn w:val="ps1Char"/>
    <w:qFormat/>
    <w:pPr>
      <w:numPr>
        <w:numId w:val="1"/>
      </w:numPr>
    </w:pPr>
  </w:style>
  <w:style w:type="character" w:customStyle="1" w:styleId="ps1CharChar">
    <w:name w:val="ps1 Char Char"/>
    <w:link w:val="ps1Char"/>
    <w:qFormat/>
    <w:rPr>
      <w:rFonts w:ascii="Simplified Arabic" w:hAnsi="Simplified Arabic" w:cs="Simplified Arabic"/>
      <w:sz w:val="22"/>
      <w:szCs w:val="22"/>
      <w:lang w:eastAsia="zh-CN" w:bidi="ar-JO"/>
    </w:rPr>
  </w:style>
  <w:style w:type="paragraph" w:customStyle="1" w:styleId="ps1bullet">
    <w:name w:val="ps1 bullet"/>
    <w:basedOn w:val="Normal"/>
    <w:qFormat/>
    <w:pPr>
      <w:numPr>
        <w:numId w:val="2"/>
      </w:numPr>
    </w:p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hps">
    <w:name w:val="hps"/>
  </w:style>
  <w:style w:type="character" w:customStyle="1" w:styleId="shorttext">
    <w:name w:val="short_text"/>
  </w:style>
  <w:style w:type="character" w:customStyle="1" w:styleId="HeaderChar">
    <w:name w:val="Header Char"/>
    <w:link w:val="Header"/>
    <w:uiPriority w:val="99"/>
    <w:rPr>
      <w:rFonts w:ascii="Arial" w:hAnsi="Arial"/>
      <w:szCs w:val="24"/>
      <w:lang w:val="en-GB"/>
    </w:rPr>
  </w:style>
  <w:style w:type="character" w:customStyle="1" w:styleId="FooterChar">
    <w:name w:val="Footer Char"/>
    <w:link w:val="Footer"/>
    <w:uiPriority w:val="99"/>
    <w:qFormat/>
    <w:rPr>
      <w:rFonts w:ascii="Arial" w:hAnsi="Arial"/>
      <w:szCs w:val="24"/>
      <w:lang w:val="en-GB"/>
    </w:rPr>
  </w:style>
  <w:style w:type="character" w:customStyle="1" w:styleId="Heading1Char">
    <w:name w:val="Heading 1 Char"/>
    <w:link w:val="Heading1"/>
    <w:rPr>
      <w:rFonts w:ascii="Arial" w:hAnsi="Arial"/>
      <w:sz w:val="32"/>
      <w:szCs w:val="24"/>
      <w:lang w:val="en-GB"/>
    </w:rPr>
  </w:style>
  <w:style w:type="character" w:customStyle="1" w:styleId="Heading2Char">
    <w:name w:val="Heading 2 Char"/>
    <w:link w:val="Heading2"/>
    <w:qFormat/>
    <w:rPr>
      <w:rFonts w:ascii="Arial" w:hAnsi="Arial"/>
      <w:sz w:val="24"/>
      <w:szCs w:val="24"/>
      <w:lang w:val="en-GB"/>
    </w:rPr>
  </w:style>
  <w:style w:type="character" w:customStyle="1" w:styleId="Heading3Char">
    <w:name w:val="Heading 3 Char"/>
    <w:link w:val="Heading3"/>
    <w:qFormat/>
    <w:rPr>
      <w:rFonts w:ascii="Arial" w:hAnsi="Arial"/>
      <w:sz w:val="22"/>
      <w:szCs w:val="24"/>
      <w:u w:val="single"/>
      <w:lang w:val="en-GB"/>
    </w:rPr>
  </w:style>
  <w:style w:type="character" w:customStyle="1" w:styleId="Heading4Char">
    <w:name w:val="Heading 4 Char"/>
    <w:link w:val="Heading4"/>
    <w:rPr>
      <w:rFonts w:ascii="Arial" w:hAnsi="Arial"/>
      <w:b/>
      <w:sz w:val="24"/>
      <w:szCs w:val="24"/>
      <w:lang w:val="en-GB"/>
    </w:rPr>
  </w:style>
  <w:style w:type="character" w:customStyle="1" w:styleId="Heading5Char">
    <w:name w:val="Heading 5 Char"/>
    <w:link w:val="Heading5"/>
    <w:qFormat/>
    <w:rPr>
      <w:rFonts w:ascii="Arial" w:hAnsi="Arial"/>
      <w:b/>
      <w:szCs w:val="24"/>
      <w:lang w:val="en-GB"/>
    </w:rPr>
  </w:style>
  <w:style w:type="character" w:customStyle="1" w:styleId="Heading6Char">
    <w:name w:val="Heading 6 Char"/>
    <w:link w:val="Heading6"/>
    <w:qFormat/>
    <w:rPr>
      <w:rFonts w:ascii="Arial" w:hAnsi="Arial"/>
      <w:i/>
      <w:sz w:val="24"/>
      <w:szCs w:val="24"/>
      <w:lang w:val="en-GB"/>
    </w:rPr>
  </w:style>
  <w:style w:type="character" w:customStyle="1" w:styleId="Heading7Char">
    <w:name w:val="Heading 7 Char"/>
    <w:link w:val="Heading7"/>
    <w:qFormat/>
    <w:rPr>
      <w:rFonts w:ascii="Arial" w:hAnsi="Arial"/>
      <w:sz w:val="24"/>
      <w:szCs w:val="24"/>
      <w:u w:val="single"/>
      <w:lang w:val="en-GB"/>
    </w:rPr>
  </w:style>
  <w:style w:type="character" w:customStyle="1" w:styleId="Heading8Char">
    <w:name w:val="Heading 8 Char"/>
    <w:link w:val="Heading8"/>
    <w:qFormat/>
    <w:rPr>
      <w:rFonts w:ascii="Arial" w:hAnsi="Arial"/>
      <w:i/>
      <w:sz w:val="22"/>
      <w:szCs w:val="24"/>
      <w:lang w:val="en-GB"/>
    </w:rPr>
  </w:style>
  <w:style w:type="character" w:customStyle="1" w:styleId="Heading9Char">
    <w:name w:val="Heading 9 Char"/>
    <w:link w:val="Heading9"/>
    <w:qFormat/>
    <w:rPr>
      <w:rFonts w:ascii="Arial" w:hAnsi="Arial" w:cs="Arial"/>
      <w:szCs w:val="24"/>
      <w:u w:val="single"/>
      <w:lang w:val="en-GB"/>
    </w:rPr>
  </w:style>
  <w:style w:type="character" w:customStyle="1" w:styleId="BodyText2Char">
    <w:name w:val="Body Text 2 Char"/>
    <w:link w:val="BodyText2"/>
    <w:qFormat/>
    <w:rPr>
      <w:rFonts w:ascii="Arial" w:hAnsi="Arial"/>
      <w:sz w:val="24"/>
      <w:szCs w:val="24"/>
      <w:lang w:val="en-GB"/>
    </w:rPr>
  </w:style>
  <w:style w:type="character" w:customStyle="1" w:styleId="BodyText3Char">
    <w:name w:val="Body Text 3 Char"/>
    <w:link w:val="BodyText3"/>
    <w:qFormat/>
    <w:rPr>
      <w:rFonts w:ascii="Arial" w:hAnsi="Arial"/>
      <w:i/>
      <w:sz w:val="24"/>
      <w:szCs w:val="24"/>
      <w:lang w:val="en-GB"/>
    </w:rPr>
  </w:style>
  <w:style w:type="character" w:customStyle="1" w:styleId="BodyTextChar">
    <w:name w:val="Body Text Char"/>
    <w:link w:val="BodyText"/>
    <w:qFormat/>
    <w:rPr>
      <w:rFonts w:ascii="Arial" w:hAnsi="Arial"/>
      <w:sz w:val="24"/>
      <w:szCs w:val="24"/>
      <w:lang w:val="en-GB"/>
    </w:rPr>
  </w:style>
  <w:style w:type="character" w:customStyle="1" w:styleId="BodyTextIndentChar">
    <w:name w:val="Body Text Indent Char"/>
    <w:link w:val="BodyTextIndent"/>
    <w:qFormat/>
    <w:rPr>
      <w:rFonts w:ascii="Arial" w:hAnsi="Arial"/>
      <w:szCs w:val="24"/>
      <w:lang w:val="en-GB"/>
    </w:rPr>
  </w:style>
  <w:style w:type="character" w:customStyle="1" w:styleId="BalloonTextChar">
    <w:name w:val="Balloon Text Char"/>
    <w:link w:val="BalloonText"/>
    <w:semiHidden/>
    <w:qFormat/>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ail.ju.edu.jo/owa/redir.aspx?C=3SpsS3JjfVSAipGVwzIWocHWYgZ71ZEtQJYL4eCdB8xBZG3h8D_VCA..&amp;URL=mailto%3aa.abuanzeh%40ju.edu.j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4ECD5-9CB5-4EA3-B21F-F0E362181D87}">
  <ds:schemaRefs>
    <ds:schemaRef ds:uri="http://schemas.microsoft.com/office/2006/metadata/longProperties"/>
  </ds:schemaRefs>
</ds:datastoreItem>
</file>

<file path=customXml/itemProps2.xml><?xml version="1.0" encoding="utf-8"?>
<ds:datastoreItem xmlns:ds="http://schemas.openxmlformats.org/officeDocument/2006/customXml" ds:itemID="{5760DF4E-668F-4E5B-9DE0-B803C7BB2B6C}"/>
</file>

<file path=customXml/itemProps3.xml><?xml version="1.0" encoding="utf-8"?>
<ds:datastoreItem xmlns:ds="http://schemas.openxmlformats.org/officeDocument/2006/customXml" ds:itemID="{2836BF6D-7B9F-4A71-B47E-02A471C49D3F}">
  <ds:schemaRefs>
    <ds:schemaRef ds:uri="http://schemas.openxmlformats.org/officeDocument/2006/bibliography"/>
  </ds:schemaRefs>
</ds:datastoreItem>
</file>

<file path=customXml/itemProps4.xml><?xml version="1.0" encoding="utf-8"?>
<ds:datastoreItem xmlns:ds="http://schemas.openxmlformats.org/officeDocument/2006/customXml" ds:itemID="{44970E8E-12FE-467E-BB51-D77E16272D49}"/>
</file>

<file path=customXml/itemProps5.xml><?xml version="1.0" encoding="utf-8"?>
<ds:datastoreItem xmlns:ds="http://schemas.openxmlformats.org/officeDocument/2006/customXml" ds:itemID="{87D57415-97CD-45EA-87D5-27131F5B8949}"/>
</file>

<file path=docProps/app.xml><?xml version="1.0" encoding="utf-8"?>
<Properties xmlns="http://schemas.openxmlformats.org/officeDocument/2006/extended-properties" xmlns:vt="http://schemas.openxmlformats.org/officeDocument/2006/docPropsVTypes">
  <Template>Programme Specifications Pro-forma</Template>
  <TotalTime>0</TotalTime>
  <Pages>8</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مخطط المادة الدراسية</vt:lpstr>
    </vt:vector>
  </TitlesOfParts>
  <Company>The University of Sheffield</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مخطط المادة الدراسية</dc:title>
  <dc:creator>Jeannette Downing</dc:creator>
  <cp:lastModifiedBy>Ibrahim Al-Ramamneh</cp:lastModifiedBy>
  <cp:revision>2</cp:revision>
  <cp:lastPrinted>2017-11-01T08:36:00Z</cp:lastPrinted>
  <dcterms:created xsi:type="dcterms:W3CDTF">2024-03-05T09:40:00Z</dcterms:created>
  <dcterms:modified xsi:type="dcterms:W3CDTF">2024-03-05T09:40:00Z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CJCARFC42DW7-3-841</vt:lpwstr>
  </property>
  <property fmtid="{D5CDD505-2E9C-101B-9397-08002B2CF9AE}" pid="3" name="_dlc_DocIdItemGuid">
    <vt:lpwstr>29ed3d94-c27f-4012-a178-6d741edddee1</vt:lpwstr>
  </property>
  <property fmtid="{D5CDD505-2E9C-101B-9397-08002B2CF9AE}" pid="4" name="_dlc_DocIdUrl">
    <vt:lpwstr>http://sites.ju.edu.jo/ar/pqmc/_layouts/DocIdRedir.aspx?ID=CJCARFC42DW7-3-841, CJCARFC42DW7-3-841</vt:lpwstr>
  </property>
  <property fmtid="{D5CDD505-2E9C-101B-9397-08002B2CF9AE}" pid="5" name="FormType">
    <vt:lpwstr>مخطط المادة الدراسية</vt:lpwstr>
  </property>
  <property fmtid="{D5CDD505-2E9C-101B-9397-08002B2CF9AE}" pid="6" name="KSOProductBuildVer">
    <vt:lpwstr>1033-12.2.0.13266</vt:lpwstr>
  </property>
  <property fmtid="{D5CDD505-2E9C-101B-9397-08002B2CF9AE}" pid="7" name="ICV">
    <vt:lpwstr>A7A91CEEA3934D78A0686DA4E512C43E_13</vt:lpwstr>
  </property>
</Properties>
</file>